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A1" w:rsidRPr="009E71A1" w:rsidRDefault="009E71A1" w:rsidP="009E71A1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9E71A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9E71A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"https://search.ancestry.com/search/db.aspx?dbid=6061" \o "1920 United States Federal Census" </w:instrText>
      </w:r>
      <w:r w:rsidRPr="009E71A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9E71A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1920 United States Federal Census</w:t>
      </w:r>
      <w:r w:rsidRPr="009E71A1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6840"/>
      </w:tblGrid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88 </w:t>
            </w:r>
            <w:r w:rsidRPr="009E71A1">
              <w:rPr>
                <w:rFonts w:eastAsia="Times New Roman" w:cs="Times New Roman"/>
                <w:color w:val="auto"/>
                <w:szCs w:val="22"/>
              </w:rPr>
              <w:t>Albert Crow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[84240] Ref #3859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37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9E71A1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9E71A1">
              <w:rPr>
                <w:rFonts w:eastAsia="Times New Roman" w:cs="Times New Roman"/>
                <w:color w:val="auto"/>
                <w:szCs w:val="22"/>
              </w:rPr>
              <w:t xml:space="preserve"> 1883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Home in 1920: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Civil District 3, Roane, Tennessee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Busk Creek Valley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House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Farm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Residence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1920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Single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Mother's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Margaret Crow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Able to Speak English: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Industry: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General Farm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Home Owned or Rented: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Own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Home Free or Mortgaged: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Free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Able to Read: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Able to Write: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9E71A1" w:rsidRPr="009E71A1" w:rsidTr="009E71A1">
        <w:tc>
          <w:tcPr>
            <w:tcW w:w="282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9E71A1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5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2430"/>
            </w:tblGrid>
            <w:tr w:rsidR="009E71A1" w:rsidRPr="009E71A1" w:rsidTr="009E71A1">
              <w:trPr>
                <w:tblHeader/>
              </w:trPr>
              <w:tc>
                <w:tcPr>
                  <w:tcW w:w="411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E71A1" w:rsidRPr="009E71A1" w:rsidRDefault="009E71A1" w:rsidP="009E71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E71A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43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9E71A1" w:rsidRPr="009E71A1" w:rsidRDefault="009E71A1" w:rsidP="009E71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9E71A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9E71A1" w:rsidRPr="009E71A1" w:rsidTr="009E71A1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71A1" w:rsidRPr="009E71A1" w:rsidRDefault="009E71A1" w:rsidP="009E71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88 </w:t>
                  </w:r>
                  <w:hyperlink r:id="rId6" w:tooltip="View Record" w:history="1">
                    <w:r w:rsidRPr="009E71A1">
                      <w:rPr>
                        <w:rFonts w:eastAsia="Times New Roman" w:cs="Times New Roman"/>
                        <w:color w:val="auto"/>
                        <w:szCs w:val="22"/>
                      </w:rPr>
                      <w:t>Albert Crow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[84240]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71A1" w:rsidRPr="009E71A1" w:rsidRDefault="009E71A1" w:rsidP="009E71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E71A1">
                    <w:rPr>
                      <w:rFonts w:eastAsia="Times New Roman" w:cs="Times New Roman"/>
                      <w:color w:val="auto"/>
                      <w:szCs w:val="22"/>
                    </w:rPr>
                    <w:t>37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[1883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TN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TN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TN]</w:t>
                  </w:r>
                </w:p>
              </w:tc>
            </w:tr>
            <w:tr w:rsidR="009E71A1" w:rsidRPr="009E71A1" w:rsidTr="009E71A1">
              <w:tc>
                <w:tcPr>
                  <w:tcW w:w="41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71A1" w:rsidRPr="009E71A1" w:rsidRDefault="009E71A1" w:rsidP="009E71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89 </w:t>
                  </w:r>
                  <w:hyperlink r:id="rId7" w:tooltip="View Record" w:history="1">
                    <w:r w:rsidRPr="009E71A1">
                      <w:rPr>
                        <w:rFonts w:eastAsia="Times New Roman" w:cs="Times New Roman"/>
                        <w:color w:val="auto"/>
                        <w:szCs w:val="22"/>
                      </w:rPr>
                      <w:t>Margaret Crow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78318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9E71A1" w:rsidRPr="009E71A1" w:rsidRDefault="009E71A1" w:rsidP="009E71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9E71A1">
                    <w:rPr>
                      <w:rFonts w:eastAsia="Times New Roman" w:cs="Times New Roman"/>
                      <w:color w:val="auto"/>
                      <w:szCs w:val="22"/>
                    </w:rPr>
                    <w:t>69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[1831 TN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TN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TN]</w:t>
                  </w:r>
                </w:p>
              </w:tc>
            </w:tr>
          </w:tbl>
          <w:p w:rsidR="009E71A1" w:rsidRPr="009E71A1" w:rsidRDefault="009E71A1" w:rsidP="009E71A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9E71A1" w:rsidRPr="009E71A1" w:rsidRDefault="009E71A1" w:rsidP="009E71A1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E71A1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E71A1">
        <w:rPr>
          <w:rFonts w:eastAsia="Times New Roman" w:cs="Times New Roman"/>
          <w:color w:val="auto"/>
          <w:szCs w:val="22"/>
        </w:rPr>
        <w:t>Year: </w:t>
      </w:r>
      <w:r w:rsidRPr="009E71A1">
        <w:rPr>
          <w:rFonts w:eastAsia="Times New Roman" w:cs="Times New Roman"/>
          <w:i/>
          <w:iCs/>
          <w:color w:val="auto"/>
          <w:szCs w:val="22"/>
        </w:rPr>
        <w:t>1920</w:t>
      </w:r>
      <w:r w:rsidRPr="009E71A1">
        <w:rPr>
          <w:rFonts w:eastAsia="Times New Roman" w:cs="Times New Roman"/>
          <w:color w:val="auto"/>
          <w:szCs w:val="22"/>
        </w:rPr>
        <w:t>; Census Place: </w:t>
      </w:r>
      <w:r w:rsidRPr="009E71A1">
        <w:rPr>
          <w:rFonts w:eastAsia="Times New Roman" w:cs="Times New Roman"/>
          <w:i/>
          <w:iCs/>
          <w:color w:val="auto"/>
          <w:szCs w:val="22"/>
        </w:rPr>
        <w:t>Civil District 3, Roane, Tennessee</w:t>
      </w:r>
      <w:r w:rsidRPr="009E71A1">
        <w:rPr>
          <w:rFonts w:eastAsia="Times New Roman" w:cs="Times New Roman"/>
          <w:color w:val="auto"/>
          <w:szCs w:val="22"/>
        </w:rPr>
        <w:t>; Roll: </w:t>
      </w:r>
      <w:r w:rsidRPr="009E71A1">
        <w:rPr>
          <w:rFonts w:eastAsia="Times New Roman" w:cs="Times New Roman"/>
          <w:i/>
          <w:iCs/>
          <w:color w:val="auto"/>
          <w:szCs w:val="22"/>
        </w:rPr>
        <w:t>T625_1760</w:t>
      </w:r>
      <w:r w:rsidRPr="009E71A1">
        <w:rPr>
          <w:rFonts w:eastAsia="Times New Roman" w:cs="Times New Roman"/>
          <w:color w:val="auto"/>
          <w:szCs w:val="22"/>
        </w:rPr>
        <w:t>; Page: </w:t>
      </w:r>
      <w:r w:rsidRPr="009E71A1">
        <w:rPr>
          <w:rFonts w:eastAsia="Times New Roman" w:cs="Times New Roman"/>
          <w:i/>
          <w:iCs/>
          <w:color w:val="auto"/>
          <w:szCs w:val="22"/>
        </w:rPr>
        <w:t>11B</w:t>
      </w:r>
      <w:r w:rsidRPr="009E71A1">
        <w:rPr>
          <w:rFonts w:eastAsia="Times New Roman" w:cs="Times New Roman"/>
          <w:color w:val="auto"/>
          <w:szCs w:val="22"/>
        </w:rPr>
        <w:t>; Enumeration District: </w:t>
      </w:r>
      <w:r w:rsidRPr="009E71A1">
        <w:rPr>
          <w:rFonts w:eastAsia="Times New Roman" w:cs="Times New Roman"/>
          <w:i/>
          <w:iCs/>
          <w:color w:val="auto"/>
          <w:szCs w:val="22"/>
        </w:rPr>
        <w:t>162</w:t>
      </w:r>
    </w:p>
    <w:p w:rsidR="009E71A1" w:rsidRPr="009E71A1" w:rsidRDefault="009E71A1" w:rsidP="009E71A1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9E71A1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9E71A1">
        <w:rPr>
          <w:rFonts w:eastAsia="Times New Roman" w:cs="Times New Roman"/>
          <w:color w:val="auto"/>
          <w:szCs w:val="22"/>
        </w:rPr>
        <w:t>Ancestry.com. </w:t>
      </w:r>
      <w:r w:rsidRPr="009E71A1">
        <w:rPr>
          <w:rFonts w:eastAsia="Times New Roman" w:cs="Times New Roman"/>
          <w:i/>
          <w:iCs/>
          <w:color w:val="auto"/>
          <w:szCs w:val="22"/>
        </w:rPr>
        <w:t>1920 United States Federal Census</w:t>
      </w:r>
      <w:r w:rsidRPr="009E71A1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9E71A1" w:rsidRPr="009E71A1" w:rsidRDefault="009E71A1" w:rsidP="009E71A1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9E71A1">
        <w:rPr>
          <w:rFonts w:eastAsia="Times New Roman" w:cs="Times New Roman"/>
          <w:color w:val="auto"/>
          <w:szCs w:val="22"/>
        </w:rPr>
        <w:t xml:space="preserve">Original data: Fourteenth Census of the United States, 1920. (NARA microfilm publication T625, 2076 rolls). </w:t>
      </w:r>
      <w:proofErr w:type="gramStart"/>
      <w:r w:rsidRPr="009E71A1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9E71A1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9E71A1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  <w:r w:rsidRPr="009E71A1">
        <w:rPr>
          <w:rFonts w:eastAsia="Times New Roman" w:cs="Times New Roman"/>
          <w:color w:val="auto"/>
          <w:szCs w:val="22"/>
        </w:rPr>
        <w:t xml:space="preserve"> For details on the contents of the film numbers, visit the following NARA web page: </w:t>
      </w:r>
      <w:hyperlink r:id="rId8" w:tgtFrame="_blank" w:history="1">
        <w:r w:rsidRPr="009E71A1">
          <w:rPr>
            <w:rFonts w:eastAsia="Times New Roman" w:cs="Times New Roman"/>
            <w:color w:val="auto"/>
            <w:szCs w:val="22"/>
            <w:u w:val="single"/>
          </w:rPr>
          <w:t>NARA</w:t>
        </w:r>
      </w:hyperlink>
      <w:r w:rsidRPr="009E71A1">
        <w:rPr>
          <w:rFonts w:eastAsia="Times New Roman" w:cs="Times New Roman"/>
          <w:color w:val="auto"/>
          <w:szCs w:val="22"/>
        </w:rPr>
        <w:t>. Note: Enumeration Districts 819-839 are on roll 323 (Chicago City).</w:t>
      </w:r>
    </w:p>
    <w:p w:rsidR="009E71A1" w:rsidRPr="009E71A1" w:rsidRDefault="009E71A1" w:rsidP="009E71A1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E71A1">
        <w:rPr>
          <w:rFonts w:cs="Times New Roman"/>
          <w:color w:val="auto"/>
          <w:szCs w:val="22"/>
        </w:rPr>
        <w:t xml:space="preserve">Info: </w:t>
      </w:r>
      <w:hyperlink r:id="rId9" w:history="1">
        <w:r w:rsidRPr="00A2495F">
          <w:rPr>
            <w:rStyle w:val="Hyperlink"/>
            <w:rFonts w:cs="Times New Roman"/>
            <w:szCs w:val="22"/>
          </w:rPr>
          <w:t>https://search.ancestry.com/cgi-bin/sse.dll?db=1920usfedcen&amp;indiv=try&amp;h=36101579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9E71A1" w:rsidRDefault="009E71A1" w:rsidP="009E71A1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E71A1">
        <w:rPr>
          <w:rFonts w:cs="Times New Roman"/>
          <w:color w:val="auto"/>
          <w:szCs w:val="22"/>
        </w:rPr>
        <w:lastRenderedPageBreak/>
        <w:t xml:space="preserve">Image: </w:t>
      </w:r>
      <w:hyperlink r:id="rId10" w:history="1">
        <w:r w:rsidRPr="00A2495F">
          <w:rPr>
            <w:rStyle w:val="Hyperlink"/>
            <w:rFonts w:cs="Times New Roman"/>
            <w:szCs w:val="22"/>
          </w:rPr>
          <w:t>https://www.ancestry.com/interactive/6061/4392010_00843?pid=36101580&amp;backurl=https://search.ancestry.com/cgi-bin/sse.dll?db%3D1920usfedcen%26indiv%3Dtry%26h%3D36101580&amp;treeid=&amp;personid=&amp;hintid=&amp;usePUB=true&amp;usePUBJs=true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9E7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C3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3EC3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E71A1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E71A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E71A1"/>
    <w:rPr>
      <w:color w:val="0000FF"/>
      <w:u w:val="single"/>
    </w:rPr>
  </w:style>
  <w:style w:type="character" w:customStyle="1" w:styleId="srchhit">
    <w:name w:val="srchhit"/>
    <w:basedOn w:val="DefaultParagraphFont"/>
    <w:rsid w:val="009E71A1"/>
  </w:style>
  <w:style w:type="paragraph" w:styleId="NormalWeb">
    <w:name w:val="Normal (Web)"/>
    <w:basedOn w:val="Normal"/>
    <w:uiPriority w:val="99"/>
    <w:semiHidden/>
    <w:unhideWhenUsed/>
    <w:rsid w:val="009E71A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9E71A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E71A1"/>
    <w:rPr>
      <w:color w:val="0000FF"/>
      <w:u w:val="single"/>
    </w:rPr>
  </w:style>
  <w:style w:type="character" w:customStyle="1" w:styleId="srchhit">
    <w:name w:val="srchhit"/>
    <w:basedOn w:val="DefaultParagraphFont"/>
    <w:rsid w:val="009E71A1"/>
  </w:style>
  <w:style w:type="paragraph" w:styleId="NormalWeb">
    <w:name w:val="Normal (Web)"/>
    <w:basedOn w:val="Normal"/>
    <w:uiPriority w:val="99"/>
    <w:semiHidden/>
    <w:unhideWhenUsed/>
    <w:rsid w:val="009E71A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4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66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ves.gov/research/census/publications-microfilm-catalogs-census/1920/part-0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20usfedcen&amp;indiv=try&amp;h=36101580&amp;indivrecor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920usfedcen&amp;indiv=try&amp;h=36101579&amp;indivrecord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cestry.com/interactive/6061/4392010_00843?pid=36101580&amp;backurl=https://search.ancestry.com/cgi-bin/sse.dll?db%3D1920usfedcen%26indiv%3Dtry%26h%3D36101580&amp;treeid=&amp;personid=&amp;hintid=&amp;usePUB=true&amp;usePUBJs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20usfedcen&amp;indiv=try&amp;h=3610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2017-12-06T19:54:00Z</dcterms:created>
  <dcterms:modified xsi:type="dcterms:W3CDTF">2017-12-06T19:56:00Z</dcterms:modified>
</cp:coreProperties>
</file>