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1F" w:rsidRPr="00F4161F" w:rsidRDefault="00F4161F" w:rsidP="00F4161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F4161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F4161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"http://search.ancestry.com/search/db.aspx?dbid=7884" \o "1910 United States Federal Census" </w:instrText>
      </w:r>
      <w:r w:rsidRPr="00F4161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F4161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1910 United States Federal Census</w:t>
      </w:r>
      <w:r w:rsidRPr="00F4161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330"/>
      </w:tblGrid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42 </w:t>
            </w:r>
            <w:r w:rsidRPr="00F4161F">
              <w:rPr>
                <w:rFonts w:eastAsia="Times New Roman" w:cs="Times New Roman"/>
                <w:color w:val="auto"/>
                <w:szCs w:val="22"/>
              </w:rPr>
              <w:t>R H Me</w:t>
            </w:r>
            <w:r>
              <w:rPr>
                <w:rFonts w:eastAsia="Times New Roman" w:cs="Times New Roman"/>
                <w:color w:val="auto"/>
                <w:szCs w:val="22"/>
              </w:rPr>
              <w:t>e</w:t>
            </w:r>
            <w:r w:rsidRPr="00F4161F">
              <w:rPr>
                <w:rFonts w:eastAsia="Times New Roman" w:cs="Times New Roman"/>
                <w:color w:val="auto"/>
                <w:szCs w:val="22"/>
              </w:rPr>
              <w:t>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[79363] Ref #3638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4161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4161F">
              <w:rPr>
                <w:rFonts w:eastAsia="Times New Roman" w:cs="Times New Roman"/>
                <w:color w:val="auto"/>
                <w:szCs w:val="22"/>
              </w:rPr>
              <w:t xml:space="preserve"> 1845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Cooper, Clearfield, Pennsylvania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Elizabeth Meek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Carpenter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Wage Earner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Out of Work: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N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Number of weeks out of work: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F4161F" w:rsidRPr="00F4161F" w:rsidTr="00F4161F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161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520"/>
            </w:tblGrid>
            <w:tr w:rsidR="00F4161F" w:rsidRPr="00F4161F" w:rsidTr="00F4161F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4161F" w:rsidRPr="00F4161F" w:rsidRDefault="00F4161F" w:rsidP="00F4161F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4161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4161F" w:rsidRPr="00F4161F" w:rsidRDefault="00F4161F" w:rsidP="00F4161F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4161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4161F" w:rsidRPr="00F4161F" w:rsidTr="00F4161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161F" w:rsidRPr="00F4161F" w:rsidRDefault="00F4161F" w:rsidP="00F4161F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6" w:tooltip="View Record" w:history="1">
                    <w:r w:rsidRPr="00F4161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 H </w:t>
                    </w:r>
                    <w:proofErr w:type="spellStart"/>
                    <w:r w:rsidRPr="00F4161F">
                      <w:rPr>
                        <w:rFonts w:eastAsia="Times New Roman" w:cs="Times New Roman"/>
                        <w:color w:val="auto"/>
                        <w:szCs w:val="22"/>
                      </w:rPr>
                      <w:t>Meck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[79363]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161F" w:rsidRPr="00F4161F" w:rsidRDefault="00F4161F" w:rsidP="00F4161F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161F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PA </w:t>
                  </w:r>
                  <w:proofErr w:type="spellStart"/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 </w:t>
                  </w:r>
                </w:p>
              </w:tc>
            </w:tr>
            <w:tr w:rsidR="00F4161F" w:rsidRPr="00F4161F" w:rsidTr="00F4161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161F" w:rsidRPr="00F4161F" w:rsidRDefault="00F4161F" w:rsidP="00F4161F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7" w:tooltip="View Record" w:history="1">
                    <w:r w:rsidRPr="00F4161F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161F" w:rsidRPr="00F4161F" w:rsidRDefault="00F4161F" w:rsidP="00F4161F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161F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4161F" w:rsidRPr="00F4161F" w:rsidTr="00F4161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161F" w:rsidRPr="00F4161F" w:rsidRDefault="00F4161F" w:rsidP="00F4161F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8" w:tooltip="View Record" w:history="1">
                    <w:r w:rsidRPr="00F4161F">
                      <w:rPr>
                        <w:rFonts w:eastAsia="Times New Roman" w:cs="Times New Roman"/>
                        <w:color w:val="auto"/>
                        <w:szCs w:val="22"/>
                      </w:rPr>
                      <w:t>Clifton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81206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161F" w:rsidRPr="00F4161F" w:rsidRDefault="00F4161F" w:rsidP="00F4161F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161F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>89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4161F" w:rsidRPr="00F4161F" w:rsidTr="00F4161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161F" w:rsidRPr="00F4161F" w:rsidRDefault="00F4161F" w:rsidP="00F4161F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9" w:tooltip="View Record" w:history="1">
                    <w:proofErr w:type="spellStart"/>
                    <w:r w:rsidRPr="00F4161F">
                      <w:rPr>
                        <w:rFonts w:eastAsia="Times New Roman" w:cs="Times New Roman"/>
                        <w:color w:val="auto"/>
                        <w:szCs w:val="22"/>
                      </w:rPr>
                      <w:t>Voe</w:t>
                    </w:r>
                    <w:proofErr w:type="spellEnd"/>
                    <w:r w:rsidRPr="00F4161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161F" w:rsidRPr="00F4161F" w:rsidRDefault="00F4161F" w:rsidP="00F4161F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161F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4161F" w:rsidRPr="00F4161F" w:rsidTr="00F4161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161F" w:rsidRPr="00F4161F" w:rsidRDefault="00F4161F" w:rsidP="00F4161F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0" w:tooltip="View Record" w:history="1">
                    <w:r w:rsidRPr="00F4161F">
                      <w:rPr>
                        <w:rFonts w:eastAsia="Times New Roman" w:cs="Times New Roman"/>
                        <w:color w:val="auto"/>
                        <w:szCs w:val="22"/>
                      </w:rPr>
                      <w:t>Fred Landon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161F" w:rsidRPr="00F4161F" w:rsidRDefault="00F4161F" w:rsidP="00F4161F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161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>80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4161F" w:rsidRPr="00F4161F" w:rsidTr="00F4161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161F" w:rsidRPr="00F4161F" w:rsidRDefault="00F4161F" w:rsidP="00F4161F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1" w:tooltip="View Record" w:history="1">
                    <w:proofErr w:type="spellStart"/>
                    <w:r w:rsidRPr="00F4161F">
                      <w:rPr>
                        <w:rFonts w:eastAsia="Times New Roman" w:cs="Times New Roman"/>
                        <w:color w:val="auto"/>
                        <w:szCs w:val="22"/>
                      </w:rPr>
                      <w:t>Brilee</w:t>
                    </w:r>
                    <w:proofErr w:type="spellEnd"/>
                    <w:r w:rsidRPr="00F4161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Rush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161F" w:rsidRPr="00F4161F" w:rsidRDefault="00F4161F" w:rsidP="00F4161F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161F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>86</w:t>
                  </w:r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255C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F4161F" w:rsidRPr="00F4161F" w:rsidRDefault="00F4161F" w:rsidP="00F4161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4161F" w:rsidRPr="00F4161F" w:rsidRDefault="00F4161F" w:rsidP="003623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4161F">
        <w:rPr>
          <w:rFonts w:eastAsia="Times New Roman" w:cs="Times New Roman"/>
          <w:color w:val="auto"/>
          <w:szCs w:val="22"/>
        </w:rPr>
        <w:t>Source Citation</w:t>
      </w:r>
      <w:r w:rsidR="003623FC">
        <w:rPr>
          <w:rFonts w:eastAsia="Times New Roman" w:cs="Times New Roman"/>
          <w:color w:val="auto"/>
          <w:szCs w:val="22"/>
        </w:rPr>
        <w:t xml:space="preserve">: </w:t>
      </w:r>
      <w:r w:rsidRPr="00F4161F">
        <w:rPr>
          <w:rFonts w:eastAsia="Times New Roman" w:cs="Times New Roman"/>
          <w:color w:val="auto"/>
          <w:szCs w:val="22"/>
        </w:rPr>
        <w:t>Year: </w:t>
      </w:r>
      <w:r w:rsidRPr="00F4161F">
        <w:rPr>
          <w:rFonts w:eastAsia="Times New Roman" w:cs="Times New Roman"/>
          <w:i/>
          <w:iCs/>
          <w:color w:val="auto"/>
          <w:szCs w:val="22"/>
        </w:rPr>
        <w:t>1910</w:t>
      </w:r>
      <w:r w:rsidRPr="00F4161F">
        <w:rPr>
          <w:rFonts w:eastAsia="Times New Roman" w:cs="Times New Roman"/>
          <w:color w:val="auto"/>
          <w:szCs w:val="22"/>
        </w:rPr>
        <w:t>; Census Place: </w:t>
      </w:r>
      <w:r w:rsidRPr="00F4161F">
        <w:rPr>
          <w:rFonts w:eastAsia="Times New Roman" w:cs="Times New Roman"/>
          <w:i/>
          <w:iCs/>
          <w:color w:val="auto"/>
          <w:szCs w:val="22"/>
        </w:rPr>
        <w:t>Cooper, Clearfield, Pennsylvania</w:t>
      </w:r>
      <w:r w:rsidRPr="00F4161F">
        <w:rPr>
          <w:rFonts w:eastAsia="Times New Roman" w:cs="Times New Roman"/>
          <w:color w:val="auto"/>
          <w:szCs w:val="22"/>
        </w:rPr>
        <w:t>; Roll: </w:t>
      </w:r>
      <w:r w:rsidRPr="00F4161F">
        <w:rPr>
          <w:rFonts w:eastAsia="Times New Roman" w:cs="Times New Roman"/>
          <w:i/>
          <w:iCs/>
          <w:color w:val="auto"/>
          <w:szCs w:val="22"/>
        </w:rPr>
        <w:t>T624_1331</w:t>
      </w:r>
      <w:r w:rsidRPr="00F4161F">
        <w:rPr>
          <w:rFonts w:eastAsia="Times New Roman" w:cs="Times New Roman"/>
          <w:color w:val="auto"/>
          <w:szCs w:val="22"/>
        </w:rPr>
        <w:t>; Page: </w:t>
      </w:r>
      <w:r w:rsidRPr="00F4161F">
        <w:rPr>
          <w:rFonts w:eastAsia="Times New Roman" w:cs="Times New Roman"/>
          <w:i/>
          <w:iCs/>
          <w:color w:val="auto"/>
          <w:szCs w:val="22"/>
        </w:rPr>
        <w:t>11A</w:t>
      </w:r>
      <w:r w:rsidRPr="00F4161F">
        <w:rPr>
          <w:rFonts w:eastAsia="Times New Roman" w:cs="Times New Roman"/>
          <w:color w:val="auto"/>
          <w:szCs w:val="22"/>
        </w:rPr>
        <w:t>; Enumeration District: </w:t>
      </w:r>
      <w:r w:rsidRPr="00F4161F">
        <w:rPr>
          <w:rFonts w:eastAsia="Times New Roman" w:cs="Times New Roman"/>
          <w:i/>
          <w:iCs/>
          <w:color w:val="auto"/>
          <w:szCs w:val="22"/>
        </w:rPr>
        <w:t>0067</w:t>
      </w:r>
      <w:r w:rsidRPr="00F4161F">
        <w:rPr>
          <w:rFonts w:eastAsia="Times New Roman" w:cs="Times New Roman"/>
          <w:color w:val="auto"/>
          <w:szCs w:val="22"/>
        </w:rPr>
        <w:t>; FHL microfilm: </w:t>
      </w:r>
      <w:r w:rsidRPr="00F4161F">
        <w:rPr>
          <w:rFonts w:eastAsia="Times New Roman" w:cs="Times New Roman"/>
          <w:i/>
          <w:iCs/>
          <w:color w:val="auto"/>
          <w:szCs w:val="22"/>
        </w:rPr>
        <w:t>1375344</w:t>
      </w:r>
    </w:p>
    <w:p w:rsidR="00F4161F" w:rsidRPr="00F4161F" w:rsidRDefault="00F4161F" w:rsidP="003623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4161F">
        <w:rPr>
          <w:rFonts w:eastAsia="Times New Roman" w:cs="Times New Roman"/>
          <w:color w:val="auto"/>
          <w:szCs w:val="22"/>
        </w:rPr>
        <w:t>Source Information</w:t>
      </w:r>
      <w:r w:rsidR="003623FC">
        <w:rPr>
          <w:rFonts w:eastAsia="Times New Roman" w:cs="Times New Roman"/>
          <w:color w:val="auto"/>
          <w:szCs w:val="22"/>
        </w:rPr>
        <w:t xml:space="preserve">: </w:t>
      </w:r>
      <w:r w:rsidRPr="00F4161F">
        <w:rPr>
          <w:rFonts w:eastAsia="Times New Roman" w:cs="Times New Roman"/>
          <w:color w:val="auto"/>
          <w:szCs w:val="22"/>
        </w:rPr>
        <w:t>Ancestry.com. </w:t>
      </w:r>
      <w:r w:rsidRPr="00F4161F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F4161F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F4161F">
        <w:rPr>
          <w:rFonts w:eastAsia="Times New Roman" w:cs="Times New Roman"/>
          <w:color w:val="auto"/>
          <w:szCs w:val="22"/>
        </w:rPr>
        <w:t>Inc</w:t>
      </w:r>
      <w:proofErr w:type="spellEnd"/>
      <w:r w:rsidRPr="00F4161F">
        <w:rPr>
          <w:rFonts w:eastAsia="Times New Roman" w:cs="Times New Roman"/>
          <w:color w:val="auto"/>
          <w:szCs w:val="22"/>
        </w:rPr>
        <w:t>, 2006.</w:t>
      </w:r>
    </w:p>
    <w:p w:rsidR="00F4161F" w:rsidRPr="00F4161F" w:rsidRDefault="00F4161F" w:rsidP="003623F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4161F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F4161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4161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4161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F4161F">
        <w:rPr>
          <w:rFonts w:eastAsia="Times New Roman" w:cs="Times New Roman"/>
          <w:color w:val="auto"/>
          <w:szCs w:val="22"/>
        </w:rPr>
        <w:t xml:space="preserve"> For details on the contents of the film numbers, visit the followin</w:t>
      </w:r>
      <w:bookmarkStart w:id="0" w:name="_GoBack"/>
      <w:bookmarkEnd w:id="0"/>
      <w:r w:rsidRPr="00F4161F">
        <w:rPr>
          <w:rFonts w:eastAsia="Times New Roman" w:cs="Times New Roman"/>
          <w:color w:val="auto"/>
          <w:szCs w:val="22"/>
        </w:rPr>
        <w:t>g NARA web page: </w:t>
      </w:r>
      <w:hyperlink r:id="rId12" w:tgtFrame="_blank" w:history="1">
        <w:r w:rsidRPr="00F4161F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F4161F">
        <w:rPr>
          <w:rFonts w:eastAsia="Times New Roman" w:cs="Times New Roman"/>
          <w:color w:val="auto"/>
          <w:szCs w:val="22"/>
        </w:rPr>
        <w:t>.</w:t>
      </w:r>
    </w:p>
    <w:p w:rsidR="00F4161F" w:rsidRPr="00F4161F" w:rsidRDefault="00F4161F" w:rsidP="003623F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4161F">
        <w:rPr>
          <w:rFonts w:cs="Times New Roman"/>
          <w:color w:val="auto"/>
          <w:szCs w:val="22"/>
        </w:rPr>
        <w:lastRenderedPageBreak/>
        <w:t xml:space="preserve">Info: </w:t>
      </w:r>
      <w:hyperlink r:id="rId13" w:history="1">
        <w:r w:rsidR="003623FC" w:rsidRPr="00D45418">
          <w:rPr>
            <w:rStyle w:val="Hyperlink"/>
            <w:rFonts w:cs="Times New Roman"/>
            <w:szCs w:val="22"/>
          </w:rPr>
          <w:t>http://search.ancestry.com/cgi-bin/sse.dll?db=1910USCenIndex&amp;indiv=try&amp;h=24264165</w:t>
        </w:r>
      </w:hyperlink>
      <w:r w:rsidR="003623FC">
        <w:rPr>
          <w:rFonts w:cs="Times New Roman"/>
          <w:color w:val="auto"/>
          <w:szCs w:val="22"/>
        </w:rPr>
        <w:t xml:space="preserve"> </w:t>
      </w:r>
    </w:p>
    <w:p w:rsidR="007B6442" w:rsidRPr="00F4161F" w:rsidRDefault="00F4161F" w:rsidP="003623F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4161F">
        <w:rPr>
          <w:rFonts w:cs="Times New Roman"/>
          <w:color w:val="auto"/>
          <w:szCs w:val="22"/>
        </w:rPr>
        <w:t xml:space="preserve">Image: </w:t>
      </w:r>
      <w:hyperlink r:id="rId14" w:history="1">
        <w:r w:rsidR="003623FC" w:rsidRPr="00D45418">
          <w:rPr>
            <w:rStyle w:val="Hyperlink"/>
            <w:rFonts w:cs="Times New Roman"/>
            <w:szCs w:val="22"/>
          </w:rPr>
          <w:t>https://www.ancestry.com/interactive/7884/4449764_00068/24264165?backurl=https://www.ancestry.com/family-tree/person/tree/24539785/person/1700976187/facts/citation/5138571024/edit/record</w:t>
        </w:r>
      </w:hyperlink>
      <w:r w:rsidR="003623FC">
        <w:rPr>
          <w:rFonts w:cs="Times New Roman"/>
          <w:color w:val="auto"/>
          <w:szCs w:val="22"/>
        </w:rPr>
        <w:t xml:space="preserve"> </w:t>
      </w:r>
    </w:p>
    <w:sectPr w:rsidR="007B6442" w:rsidRPr="00F41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2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55CA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23FC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0C2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161F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416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4161F"/>
    <w:rPr>
      <w:color w:val="0000FF"/>
      <w:u w:val="single"/>
    </w:rPr>
  </w:style>
  <w:style w:type="character" w:customStyle="1" w:styleId="srchhit">
    <w:name w:val="srchhit"/>
    <w:basedOn w:val="DefaultParagraphFont"/>
    <w:rsid w:val="00F4161F"/>
  </w:style>
  <w:style w:type="paragraph" w:styleId="NormalWeb">
    <w:name w:val="Normal (Web)"/>
    <w:basedOn w:val="Normal"/>
    <w:uiPriority w:val="99"/>
    <w:semiHidden/>
    <w:unhideWhenUsed/>
    <w:rsid w:val="00F416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41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416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4161F"/>
    <w:rPr>
      <w:color w:val="0000FF"/>
      <w:u w:val="single"/>
    </w:rPr>
  </w:style>
  <w:style w:type="character" w:customStyle="1" w:styleId="srchhit">
    <w:name w:val="srchhit"/>
    <w:basedOn w:val="DefaultParagraphFont"/>
    <w:rsid w:val="00F4161F"/>
  </w:style>
  <w:style w:type="paragraph" w:styleId="NormalWeb">
    <w:name w:val="Normal (Web)"/>
    <w:basedOn w:val="Normal"/>
    <w:uiPriority w:val="99"/>
    <w:semiHidden/>
    <w:unhideWhenUsed/>
    <w:rsid w:val="00F416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4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5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5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0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18719203&amp;indivrecord=1" TargetMode="External"/><Relationship Id="rId13" Type="http://schemas.openxmlformats.org/officeDocument/2006/relationships/hyperlink" Target="http://search.ancestry.com/cgi-bin/sse.dll?db=1910USCenIndex&amp;indiv=try&amp;h=242641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10USCenIndex&amp;indiv=try&amp;h=118719202&amp;indivrecord=1" TargetMode="External"/><Relationship Id="rId12" Type="http://schemas.openxmlformats.org/officeDocument/2006/relationships/hyperlink" Target="http://www.archives.gov/research/census/publications-microfilm-catalogs-census/1910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10USCenIndex&amp;indiv=try&amp;h=24264165&amp;indivrecord=1" TargetMode="External"/><Relationship Id="rId11" Type="http://schemas.openxmlformats.org/officeDocument/2006/relationships/hyperlink" Target="http://search.ancestry.com/cgi-bin/sse.dll?db=1910USCenIndex&amp;indiv=try&amp;h=2426416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10USCenIndex&amp;indiv=try&amp;h=2426415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10USCenIndex&amp;indiv=try&amp;h=118719204&amp;indivrecord=1" TargetMode="External"/><Relationship Id="rId14" Type="http://schemas.openxmlformats.org/officeDocument/2006/relationships/hyperlink" Target="https://www.ancestry.com/interactive/7884/4449764_00068/24264165?backurl=https://www.ancestry.com/family-tree/person/tree/24539785/person/1700976187/facts/citation/5138571024/edit/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2017-04-03T15:39:00Z</dcterms:created>
  <dcterms:modified xsi:type="dcterms:W3CDTF">2017-04-03T15:44:00Z</dcterms:modified>
</cp:coreProperties>
</file>