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6" w:rsidRPr="00EE28D6" w:rsidRDefault="00EE28D6" w:rsidP="00EE28D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E28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E28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"https://search.ancestry.com/search/db.aspx?dbid=7884" \o "1910 United States Federal Census" </w:instrText>
      </w:r>
      <w:r w:rsidRPr="00EE28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E28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1910 United States Federal Census</w:t>
      </w:r>
      <w:r w:rsidRPr="00EE28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6600"/>
      </w:tblGrid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EE28D6">
              <w:rPr>
                <w:rFonts w:eastAsia="Times New Roman" w:cs="Times New Roman"/>
                <w:color w:val="auto"/>
                <w:szCs w:val="22"/>
              </w:rPr>
              <w:t>Frank S Musser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[90681] Ref #4644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Age in 1910: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E28D6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E28D6">
              <w:rPr>
                <w:rFonts w:eastAsia="Times New Roman" w:cs="Times New Roman"/>
                <w:color w:val="auto"/>
                <w:szCs w:val="22"/>
              </w:rPr>
              <w:t xml:space="preserve"> 1861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Home in 1910: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Altoona Ward 10, Blair, Pennsylvania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Fifth Avenue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209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Ida M Musser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Native Tongue: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English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Machine Hand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Railroad Shops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Employer, Employee or Other: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Wage Earner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Mortgaged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House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26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Out of Work: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N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Number of weeks out of work: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EE28D6" w:rsidRPr="00EE28D6" w:rsidTr="00EE28D6">
        <w:tc>
          <w:tcPr>
            <w:tcW w:w="29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E28D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3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150"/>
            </w:tblGrid>
            <w:tr w:rsidR="00EE28D6" w:rsidRPr="00EE28D6" w:rsidTr="00EE28D6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28D6" w:rsidRPr="00EE28D6" w:rsidRDefault="00EE28D6" w:rsidP="00EE28D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E28D6" w:rsidRPr="00EE28D6" w:rsidRDefault="00EE28D6" w:rsidP="00EE28D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6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Frank S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[90681]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Ida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Harriet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Hazel V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Glenn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Antoinette M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98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26 </w:t>
                  </w:r>
                  <w:hyperlink r:id="rId12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Lee S Musser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900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EE28D6" w:rsidRPr="00EE28D6" w:rsidTr="00EE28D6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3" w:tooltip="View Record" w:history="1"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Charles O </w:t>
                    </w:r>
                    <w:proofErr w:type="spellStart"/>
                    <w:r w:rsidRPr="00EE28D6">
                      <w:rPr>
                        <w:rFonts w:eastAsia="Times New Roman" w:cs="Times New Roman"/>
                        <w:color w:val="auto"/>
                        <w:szCs w:val="22"/>
                      </w:rPr>
                      <w:t>Ishler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E28D6" w:rsidRPr="00EE28D6" w:rsidRDefault="00EE28D6" w:rsidP="00EE28D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E28D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PA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PA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EE28D6" w:rsidRPr="00EE28D6" w:rsidRDefault="00EE28D6" w:rsidP="00EE28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E28D6" w:rsidRPr="00EE28D6" w:rsidRDefault="00EE28D6" w:rsidP="00EE28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28D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28D6">
        <w:rPr>
          <w:rFonts w:eastAsia="Times New Roman" w:cs="Times New Roman"/>
          <w:color w:val="auto"/>
          <w:szCs w:val="22"/>
        </w:rPr>
        <w:t>Year: </w:t>
      </w:r>
      <w:r w:rsidRPr="00EE28D6">
        <w:rPr>
          <w:rFonts w:eastAsia="Times New Roman" w:cs="Times New Roman"/>
          <w:i/>
          <w:iCs/>
          <w:color w:val="auto"/>
          <w:szCs w:val="22"/>
        </w:rPr>
        <w:t>1910</w:t>
      </w:r>
      <w:r w:rsidRPr="00EE28D6">
        <w:rPr>
          <w:rFonts w:eastAsia="Times New Roman" w:cs="Times New Roman"/>
          <w:color w:val="auto"/>
          <w:szCs w:val="22"/>
        </w:rPr>
        <w:t>; Census Place: </w:t>
      </w:r>
      <w:r w:rsidRPr="00EE28D6">
        <w:rPr>
          <w:rFonts w:eastAsia="Times New Roman" w:cs="Times New Roman"/>
          <w:i/>
          <w:iCs/>
          <w:color w:val="auto"/>
          <w:szCs w:val="22"/>
        </w:rPr>
        <w:t>Altoona Ward 10, Blair, Pennsylvania</w:t>
      </w:r>
      <w:r w:rsidRPr="00EE28D6">
        <w:rPr>
          <w:rFonts w:eastAsia="Times New Roman" w:cs="Times New Roman"/>
          <w:color w:val="auto"/>
          <w:szCs w:val="22"/>
        </w:rPr>
        <w:t>; Roll: </w:t>
      </w:r>
      <w:r w:rsidRPr="00EE28D6">
        <w:rPr>
          <w:rFonts w:eastAsia="Times New Roman" w:cs="Times New Roman"/>
          <w:i/>
          <w:iCs/>
          <w:color w:val="auto"/>
          <w:szCs w:val="22"/>
        </w:rPr>
        <w:t>T624_1317</w:t>
      </w:r>
      <w:r w:rsidRPr="00EE28D6">
        <w:rPr>
          <w:rFonts w:eastAsia="Times New Roman" w:cs="Times New Roman"/>
          <w:color w:val="auto"/>
          <w:szCs w:val="22"/>
        </w:rPr>
        <w:t>; Page: </w:t>
      </w:r>
      <w:r w:rsidRPr="00EE28D6">
        <w:rPr>
          <w:rFonts w:eastAsia="Times New Roman" w:cs="Times New Roman"/>
          <w:i/>
          <w:iCs/>
          <w:color w:val="auto"/>
          <w:szCs w:val="22"/>
        </w:rPr>
        <w:t>1A</w:t>
      </w:r>
      <w:r w:rsidRPr="00EE28D6">
        <w:rPr>
          <w:rFonts w:eastAsia="Times New Roman" w:cs="Times New Roman"/>
          <w:color w:val="auto"/>
          <w:szCs w:val="22"/>
        </w:rPr>
        <w:t>; Enumeration District: </w:t>
      </w:r>
      <w:r w:rsidRPr="00EE28D6">
        <w:rPr>
          <w:rFonts w:eastAsia="Times New Roman" w:cs="Times New Roman"/>
          <w:i/>
          <w:iCs/>
          <w:color w:val="auto"/>
          <w:szCs w:val="22"/>
        </w:rPr>
        <w:t>0057</w:t>
      </w:r>
      <w:r w:rsidRPr="00EE28D6">
        <w:rPr>
          <w:rFonts w:eastAsia="Times New Roman" w:cs="Times New Roman"/>
          <w:color w:val="auto"/>
          <w:szCs w:val="22"/>
        </w:rPr>
        <w:t>; FHL microfilm: </w:t>
      </w:r>
      <w:r w:rsidRPr="00EE28D6">
        <w:rPr>
          <w:rFonts w:eastAsia="Times New Roman" w:cs="Times New Roman"/>
          <w:i/>
          <w:iCs/>
          <w:color w:val="auto"/>
          <w:szCs w:val="22"/>
        </w:rPr>
        <w:t>1375330</w:t>
      </w:r>
    </w:p>
    <w:p w:rsidR="00EE28D6" w:rsidRPr="00EE28D6" w:rsidRDefault="00EE28D6" w:rsidP="00EE28D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E28D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E28D6">
        <w:rPr>
          <w:rFonts w:eastAsia="Times New Roman" w:cs="Times New Roman"/>
          <w:color w:val="auto"/>
          <w:szCs w:val="22"/>
        </w:rPr>
        <w:t>Ancestry.com. </w:t>
      </w:r>
      <w:r w:rsidRPr="00EE28D6">
        <w:rPr>
          <w:rFonts w:eastAsia="Times New Roman" w:cs="Times New Roman"/>
          <w:i/>
          <w:iCs/>
          <w:color w:val="auto"/>
          <w:szCs w:val="22"/>
        </w:rPr>
        <w:t>1910 United States Federal Census</w:t>
      </w:r>
      <w:r w:rsidRPr="00EE28D6">
        <w:rPr>
          <w:rFonts w:eastAsia="Times New Roman" w:cs="Times New Roman"/>
          <w:color w:val="auto"/>
          <w:szCs w:val="22"/>
        </w:rPr>
        <w:t> [database on-line]. Lehi, UT, USA: Ancestry.com Operations Inc, 2006.</w:t>
      </w:r>
    </w:p>
    <w:p w:rsidR="00EE28D6" w:rsidRPr="00EE28D6" w:rsidRDefault="00EE28D6" w:rsidP="00EE28D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E28D6">
        <w:rPr>
          <w:rFonts w:eastAsia="Times New Roman" w:cs="Times New Roman"/>
          <w:color w:val="auto"/>
          <w:szCs w:val="22"/>
        </w:rPr>
        <w:t xml:space="preserve">Original data: Thirteenth Census of the United States, 1910 (NARA microfilm publication T624, 1,178 rolls). </w:t>
      </w:r>
      <w:proofErr w:type="gramStart"/>
      <w:r w:rsidRPr="00EE28D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E28D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E28D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  <w:r w:rsidRPr="00EE28D6">
        <w:rPr>
          <w:rFonts w:eastAsia="Times New Roman" w:cs="Times New Roman"/>
          <w:color w:val="auto"/>
          <w:szCs w:val="22"/>
        </w:rPr>
        <w:t xml:space="preserve"> For details on the contents of the film numbers, visit the following NARA web page: </w:t>
      </w:r>
      <w:hyperlink r:id="rId14" w:tgtFrame="_blank" w:history="1">
        <w:r w:rsidRPr="00EE28D6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EE28D6">
        <w:rPr>
          <w:rFonts w:eastAsia="Times New Roman" w:cs="Times New Roman"/>
          <w:color w:val="auto"/>
          <w:szCs w:val="22"/>
        </w:rPr>
        <w:t>.</w:t>
      </w:r>
    </w:p>
    <w:p w:rsidR="00EE28D6" w:rsidRPr="00EE28D6" w:rsidRDefault="00EE28D6" w:rsidP="00EE28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28D6">
        <w:rPr>
          <w:rFonts w:cs="Times New Roman"/>
          <w:color w:val="auto"/>
          <w:szCs w:val="22"/>
        </w:rPr>
        <w:t xml:space="preserve">Info: </w:t>
      </w:r>
      <w:hyperlink r:id="rId15" w:history="1">
        <w:r w:rsidRPr="00A0254F">
          <w:rPr>
            <w:rStyle w:val="Hyperlink"/>
            <w:rFonts w:cs="Times New Roman"/>
            <w:szCs w:val="22"/>
          </w:rPr>
          <w:t>https://search.ancestry.com/cgi-bin/sse.dll?db=1910USCenIndex&amp;indiv=try&amp;h=24030212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E28D6" w:rsidRDefault="00EE28D6" w:rsidP="00EE28D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E28D6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A0254F">
          <w:rPr>
            <w:rStyle w:val="Hyperlink"/>
            <w:rFonts w:cs="Times New Roman"/>
            <w:szCs w:val="22"/>
          </w:rPr>
          <w:t>https://www.ancestry.com/interactive/7884/4449958_00456?pid=24030212&amp;backurl=https://search.ancestry.com/cgi-bin/sse.dll?db%3D1910USCenIndex%26indiv%3Dtry%26h%3D24030212&amp;treeid=&amp;personid=&amp;hintid=&amp;usePUB=true&amp;usePUBJs=true&amp;_ga=2.54041960.1133037577.1558008676-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E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E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0CED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28D6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2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28D6"/>
    <w:rPr>
      <w:color w:val="0000FF"/>
      <w:u w:val="single"/>
    </w:rPr>
  </w:style>
  <w:style w:type="character" w:customStyle="1" w:styleId="srchhit">
    <w:name w:val="srchhit"/>
    <w:basedOn w:val="DefaultParagraphFont"/>
    <w:rsid w:val="00EE28D6"/>
  </w:style>
  <w:style w:type="paragraph" w:styleId="NormalWeb">
    <w:name w:val="Normal (Web)"/>
    <w:basedOn w:val="Normal"/>
    <w:uiPriority w:val="99"/>
    <w:semiHidden/>
    <w:unhideWhenUsed/>
    <w:rsid w:val="00EE2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E2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E28D6"/>
    <w:rPr>
      <w:color w:val="0000FF"/>
      <w:u w:val="single"/>
    </w:rPr>
  </w:style>
  <w:style w:type="character" w:customStyle="1" w:styleId="srchhit">
    <w:name w:val="srchhit"/>
    <w:basedOn w:val="DefaultParagraphFont"/>
    <w:rsid w:val="00EE28D6"/>
  </w:style>
  <w:style w:type="paragraph" w:styleId="NormalWeb">
    <w:name w:val="Normal (Web)"/>
    <w:basedOn w:val="Normal"/>
    <w:uiPriority w:val="99"/>
    <w:semiHidden/>
    <w:unhideWhenUsed/>
    <w:rsid w:val="00EE28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7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589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10USCenIndex&amp;indiv=try&amp;h=118325094&amp;indivrecord=1" TargetMode="External"/><Relationship Id="rId13" Type="http://schemas.openxmlformats.org/officeDocument/2006/relationships/hyperlink" Target="https://search.ancestry.com/cgi-bin/sse.dll?db=1910USCenIndex&amp;indiv=try&amp;h=2403021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10USCenIndex&amp;indiv=try&amp;h=118325093&amp;indivrecord=1" TargetMode="External"/><Relationship Id="rId12" Type="http://schemas.openxmlformats.org/officeDocument/2006/relationships/hyperlink" Target="https://search.ancestry.com/cgi-bin/sse.dll?db=1910USCenIndex&amp;indiv=try&amp;h=118325098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884/4449958_00456?pid=24030212&amp;backurl=https://search.ancestry.com/cgi-bin/sse.dll?db%3D1910USCenIndex%26indiv%3Dtry%26h%3D24030212&amp;treeid=&amp;personid=&amp;hintid=&amp;usePUB=true&amp;usePUBJs=true&amp;_ga=2.54041960.1133037577.1558008676-1607216142.1477229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10USCenIndex&amp;indiv=try&amp;h=24030212&amp;indivrecord=1" TargetMode="External"/><Relationship Id="rId11" Type="http://schemas.openxmlformats.org/officeDocument/2006/relationships/hyperlink" Target="https://search.ancestry.com/cgi-bin/sse.dll?db=1910USCenIndex&amp;indiv=try&amp;h=11832509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910USCenIndex&amp;indiv=try&amp;h=24030212" TargetMode="External"/><Relationship Id="rId10" Type="http://schemas.openxmlformats.org/officeDocument/2006/relationships/hyperlink" Target="https://search.ancestry.com/cgi-bin/sse.dll?db=1910USCenIndex&amp;indiv=try&amp;h=11832509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10USCenIndex&amp;indiv=try&amp;h=118325095&amp;indivrecord=1" TargetMode="External"/><Relationship Id="rId14" Type="http://schemas.openxmlformats.org/officeDocument/2006/relationships/hyperlink" Target="http://www.archives.gov/research/census/publications-microfilm-catalogs-census/1910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2019-05-24T17:19:00Z</dcterms:created>
  <dcterms:modified xsi:type="dcterms:W3CDTF">2019-05-24T17:22:00Z</dcterms:modified>
</cp:coreProperties>
</file>