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6A" w:rsidRPr="0018006A" w:rsidRDefault="0018006A" w:rsidP="0018006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80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80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180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80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18006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5"/>
      </w:tblGrid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66 </w:t>
            </w:r>
            <w:r w:rsidRPr="0018006A">
              <w:rPr>
                <w:rFonts w:eastAsia="Times New Roman" w:cs="Times New Roman"/>
                <w:color w:val="auto"/>
                <w:szCs w:val="22"/>
              </w:rPr>
              <w:t>Robert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[1682] Ref #182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8006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8006A">
              <w:rPr>
                <w:rFonts w:eastAsia="Times New Roman" w:cs="Times New Roman"/>
                <w:color w:val="auto"/>
                <w:szCs w:val="22"/>
              </w:rPr>
              <w:t xml:space="preserve"> 1889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Maysville, Garvin, Oklahoma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8006A">
              <w:rPr>
                <w:rFonts w:eastAsia="Times New Roman" w:cs="Times New Roman"/>
                <w:color w:val="auto"/>
                <w:szCs w:val="22"/>
              </w:rPr>
              <w:t>Murtle</w:t>
            </w:r>
            <w:proofErr w:type="spellEnd"/>
            <w:r w:rsidRPr="0018006A">
              <w:rPr>
                <w:rFonts w:eastAsia="Times New Roman" w:cs="Times New Roman"/>
                <w:color w:val="auto"/>
                <w:szCs w:val="22"/>
              </w:rPr>
              <w:t xml:space="preserve"> Pratt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General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006A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18006A" w:rsidRPr="0018006A" w:rsidTr="0018006A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18006A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38"/>
            </w:tblGrid>
            <w:tr w:rsidR="0018006A" w:rsidRPr="0018006A" w:rsidTr="0018006A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006A" w:rsidRPr="0018006A" w:rsidRDefault="0018006A" w:rsidP="0018006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0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3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8006A" w:rsidRPr="0018006A" w:rsidRDefault="0018006A" w:rsidP="0018006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8006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8006A" w:rsidRPr="0018006A" w:rsidTr="0018006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6" w:tooltip="View Record" w:history="1">
                    <w:r w:rsidRPr="0018006A">
                      <w:rPr>
                        <w:rFonts w:eastAsia="Times New Roman" w:cs="Times New Roman"/>
                        <w:color w:val="auto"/>
                        <w:szCs w:val="22"/>
                      </w:rPr>
                      <w:t>Robert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[1682]</w:t>
                  </w:r>
                </w:p>
              </w:tc>
              <w:tc>
                <w:tcPr>
                  <w:tcW w:w="29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006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MO MO]</w:t>
                  </w:r>
                </w:p>
              </w:tc>
            </w:tr>
            <w:tr w:rsidR="0018006A" w:rsidRPr="0018006A" w:rsidTr="0018006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7" w:tooltip="View Record" w:history="1">
                    <w:proofErr w:type="spellStart"/>
                    <w:r w:rsidRPr="0018006A">
                      <w:rPr>
                        <w:rFonts w:eastAsia="Times New Roman" w:cs="Times New Roman"/>
                        <w:color w:val="auto"/>
                        <w:szCs w:val="22"/>
                      </w:rPr>
                      <w:t>Murtle</w:t>
                    </w:r>
                    <w:proofErr w:type="spellEnd"/>
                    <w:r w:rsidRPr="0018006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006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 MO MO]</w:t>
                  </w:r>
                </w:p>
              </w:tc>
            </w:tr>
            <w:tr w:rsidR="0018006A" w:rsidRPr="0018006A" w:rsidTr="0018006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8" w:tooltip="View Record" w:history="1">
                    <w:proofErr w:type="spellStart"/>
                    <w:r w:rsidRPr="0018006A">
                      <w:rPr>
                        <w:rFonts w:eastAsia="Times New Roman" w:cs="Times New Roman"/>
                        <w:color w:val="auto"/>
                        <w:szCs w:val="22"/>
                      </w:rPr>
                      <w:t>Lawarnce</w:t>
                    </w:r>
                    <w:proofErr w:type="spellEnd"/>
                    <w:r w:rsidRPr="0018006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Carter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3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8006A" w:rsidRPr="0018006A" w:rsidRDefault="0018006A" w:rsidP="0018006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8006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TX US US]</w:t>
                  </w:r>
                </w:p>
              </w:tc>
            </w:tr>
          </w:tbl>
          <w:p w:rsidR="0018006A" w:rsidRPr="0018006A" w:rsidRDefault="0018006A" w:rsidP="0018006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8006A" w:rsidRPr="0018006A" w:rsidRDefault="0018006A" w:rsidP="006A16FC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18006A">
        <w:rPr>
          <w:rFonts w:eastAsia="Times New Roman" w:cs="Times New Roman"/>
          <w:color w:val="181A1C"/>
          <w:szCs w:val="22"/>
        </w:rPr>
        <w:t>Source Citation</w:t>
      </w:r>
      <w:r w:rsidR="006A16FC">
        <w:rPr>
          <w:rFonts w:eastAsia="Times New Roman" w:cs="Times New Roman"/>
          <w:color w:val="181A1C"/>
          <w:szCs w:val="22"/>
        </w:rPr>
        <w:t xml:space="preserve">: </w:t>
      </w:r>
      <w:r w:rsidRPr="0018006A">
        <w:rPr>
          <w:rFonts w:eastAsia="Times New Roman" w:cs="Times New Roman"/>
          <w:color w:val="181A1C"/>
          <w:szCs w:val="22"/>
        </w:rPr>
        <w:t>Year: </w:t>
      </w:r>
      <w:r w:rsidRPr="0018006A">
        <w:rPr>
          <w:rFonts w:eastAsia="Times New Roman" w:cs="Times New Roman"/>
          <w:i/>
          <w:iCs/>
          <w:color w:val="181A1C"/>
          <w:szCs w:val="22"/>
        </w:rPr>
        <w:t>1910</w:t>
      </w:r>
      <w:r w:rsidRPr="0018006A">
        <w:rPr>
          <w:rFonts w:eastAsia="Times New Roman" w:cs="Times New Roman"/>
          <w:color w:val="181A1C"/>
          <w:szCs w:val="22"/>
        </w:rPr>
        <w:t>; Census Place: </w:t>
      </w:r>
      <w:r w:rsidRPr="0018006A">
        <w:rPr>
          <w:rFonts w:eastAsia="Times New Roman" w:cs="Times New Roman"/>
          <w:i/>
          <w:iCs/>
          <w:color w:val="181A1C"/>
          <w:szCs w:val="22"/>
        </w:rPr>
        <w:t>Maysville, Garvin, Oklahoma</w:t>
      </w:r>
      <w:r w:rsidRPr="0018006A">
        <w:rPr>
          <w:rFonts w:eastAsia="Times New Roman" w:cs="Times New Roman"/>
          <w:color w:val="181A1C"/>
          <w:szCs w:val="22"/>
        </w:rPr>
        <w:t>; Roll: </w:t>
      </w:r>
      <w:r w:rsidRPr="0018006A">
        <w:rPr>
          <w:rFonts w:eastAsia="Times New Roman" w:cs="Times New Roman"/>
          <w:i/>
          <w:iCs/>
          <w:color w:val="181A1C"/>
          <w:szCs w:val="22"/>
        </w:rPr>
        <w:t>T624_1252</w:t>
      </w:r>
      <w:r w:rsidRPr="0018006A">
        <w:rPr>
          <w:rFonts w:eastAsia="Times New Roman" w:cs="Times New Roman"/>
          <w:color w:val="181A1C"/>
          <w:szCs w:val="22"/>
        </w:rPr>
        <w:t>; Page: </w:t>
      </w:r>
      <w:r w:rsidRPr="0018006A">
        <w:rPr>
          <w:rFonts w:eastAsia="Times New Roman" w:cs="Times New Roman"/>
          <w:i/>
          <w:iCs/>
          <w:color w:val="181A1C"/>
          <w:szCs w:val="22"/>
        </w:rPr>
        <w:t>13B</w:t>
      </w:r>
      <w:r w:rsidRPr="0018006A">
        <w:rPr>
          <w:rFonts w:eastAsia="Times New Roman" w:cs="Times New Roman"/>
          <w:color w:val="181A1C"/>
          <w:szCs w:val="22"/>
        </w:rPr>
        <w:t>; Enumeration District: </w:t>
      </w:r>
      <w:r w:rsidRPr="0018006A">
        <w:rPr>
          <w:rFonts w:eastAsia="Times New Roman" w:cs="Times New Roman"/>
          <w:i/>
          <w:iCs/>
          <w:color w:val="181A1C"/>
          <w:szCs w:val="22"/>
        </w:rPr>
        <w:t>0079</w:t>
      </w:r>
      <w:r w:rsidRPr="0018006A">
        <w:rPr>
          <w:rFonts w:eastAsia="Times New Roman" w:cs="Times New Roman"/>
          <w:color w:val="181A1C"/>
          <w:szCs w:val="22"/>
        </w:rPr>
        <w:t>; FHL microfilm: </w:t>
      </w:r>
      <w:r w:rsidRPr="0018006A">
        <w:rPr>
          <w:rFonts w:eastAsia="Times New Roman" w:cs="Times New Roman"/>
          <w:i/>
          <w:iCs/>
          <w:color w:val="181A1C"/>
          <w:szCs w:val="22"/>
        </w:rPr>
        <w:t>1375265</w:t>
      </w:r>
    </w:p>
    <w:p w:rsidR="0018006A" w:rsidRPr="0018006A" w:rsidRDefault="0018006A" w:rsidP="006A16FC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18006A">
        <w:rPr>
          <w:rFonts w:eastAsia="Times New Roman" w:cs="Times New Roman"/>
          <w:color w:val="181A1C"/>
          <w:szCs w:val="22"/>
        </w:rPr>
        <w:t>Source Information</w:t>
      </w:r>
      <w:r w:rsidR="006A16FC">
        <w:rPr>
          <w:rFonts w:eastAsia="Times New Roman" w:cs="Times New Roman"/>
          <w:color w:val="181A1C"/>
          <w:szCs w:val="22"/>
        </w:rPr>
        <w:t xml:space="preserve">: </w:t>
      </w:r>
      <w:r w:rsidRPr="0018006A">
        <w:rPr>
          <w:rFonts w:eastAsia="Times New Roman" w:cs="Times New Roman"/>
          <w:color w:val="181A1C"/>
          <w:szCs w:val="22"/>
        </w:rPr>
        <w:t>Ancestry.com. </w:t>
      </w:r>
      <w:r w:rsidRPr="0018006A">
        <w:rPr>
          <w:rFonts w:eastAsia="Times New Roman" w:cs="Times New Roman"/>
          <w:i/>
          <w:iCs/>
          <w:color w:val="181A1C"/>
          <w:szCs w:val="22"/>
        </w:rPr>
        <w:t>1910 United States Federal Census</w:t>
      </w:r>
      <w:r w:rsidRPr="0018006A">
        <w:rPr>
          <w:rFonts w:eastAsia="Times New Roman" w:cs="Times New Roman"/>
          <w:color w:val="181A1C"/>
          <w:szCs w:val="22"/>
        </w:rPr>
        <w:t> [database on-line]. Lehi, UT, USA: Ancestry.com Operations Inc, 2006.</w:t>
      </w:r>
    </w:p>
    <w:p w:rsidR="0018006A" w:rsidRPr="0018006A" w:rsidRDefault="0018006A" w:rsidP="006A16FC">
      <w:pPr>
        <w:spacing w:before="120"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18006A">
        <w:rPr>
          <w:rFonts w:eastAsia="Times New Roman" w:cs="Times New Roman"/>
          <w:color w:val="181A1C"/>
          <w:szCs w:val="22"/>
        </w:rPr>
        <w:t xml:space="preserve">Original data: Thirteenth Census of the United States, 1910 (NARA microfilm publication T624, 1,178 rolls). </w:t>
      </w:r>
      <w:proofErr w:type="gramStart"/>
      <w:r w:rsidRPr="0018006A">
        <w:rPr>
          <w:rFonts w:eastAsia="Times New Roman" w:cs="Times New Roman"/>
          <w:color w:val="181A1C"/>
          <w:szCs w:val="22"/>
        </w:rPr>
        <w:t>Records of the Bureau of the Census, Record Group 29.</w:t>
      </w:r>
      <w:proofErr w:type="gramEnd"/>
      <w:r w:rsidRPr="0018006A">
        <w:rPr>
          <w:rFonts w:eastAsia="Times New Roman" w:cs="Times New Roman"/>
          <w:color w:val="181A1C"/>
          <w:szCs w:val="22"/>
        </w:rPr>
        <w:t xml:space="preserve"> </w:t>
      </w:r>
      <w:proofErr w:type="gramStart"/>
      <w:r w:rsidRPr="0018006A">
        <w:rPr>
          <w:rFonts w:eastAsia="Times New Roman" w:cs="Times New Roman"/>
          <w:color w:val="181A1C"/>
          <w:szCs w:val="22"/>
        </w:rPr>
        <w:t>National Archives, Washington, D.C.</w:t>
      </w:r>
      <w:proofErr w:type="gramEnd"/>
      <w:r w:rsidRPr="0018006A">
        <w:rPr>
          <w:rFonts w:eastAsia="Times New Roman" w:cs="Times New Roman"/>
          <w:color w:val="181A1C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18006A">
          <w:rPr>
            <w:rFonts w:eastAsia="Times New Roman" w:cs="Times New Roman"/>
            <w:color w:val="005C7D"/>
            <w:szCs w:val="22"/>
            <w:u w:val="single"/>
          </w:rPr>
          <w:t>NARA</w:t>
        </w:r>
      </w:hyperlink>
      <w:r w:rsidRPr="0018006A">
        <w:rPr>
          <w:rFonts w:eastAsia="Times New Roman" w:cs="Times New Roman"/>
          <w:color w:val="181A1C"/>
          <w:szCs w:val="22"/>
        </w:rPr>
        <w:t>.</w:t>
      </w:r>
    </w:p>
    <w:p w:rsidR="0018006A" w:rsidRPr="0018006A" w:rsidRDefault="0018006A" w:rsidP="006A16FC">
      <w:pPr>
        <w:spacing w:before="120" w:after="0" w:line="240" w:lineRule="auto"/>
        <w:jc w:val="left"/>
        <w:rPr>
          <w:rFonts w:cs="Times New Roman"/>
          <w:szCs w:val="22"/>
        </w:rPr>
      </w:pPr>
      <w:r w:rsidRPr="0018006A">
        <w:rPr>
          <w:rFonts w:cs="Times New Roman"/>
          <w:szCs w:val="22"/>
        </w:rPr>
        <w:t xml:space="preserve">Info: </w:t>
      </w:r>
      <w:hyperlink r:id="rId10" w:history="1">
        <w:r w:rsidR="006A16FC" w:rsidRPr="00FF5933">
          <w:rPr>
            <w:rStyle w:val="Hyperlink"/>
            <w:rFonts w:cs="Times New Roman"/>
            <w:szCs w:val="22"/>
          </w:rPr>
          <w:t>https://search.ancestry.com/cgi-bin/sse.dll?db=1910USCenIndex&amp;indiv=try&amp;h=22865071</w:t>
        </w:r>
      </w:hyperlink>
      <w:r w:rsidR="006A16FC">
        <w:rPr>
          <w:rFonts w:cs="Times New Roman"/>
          <w:szCs w:val="22"/>
        </w:rPr>
        <w:t xml:space="preserve"> </w:t>
      </w:r>
      <w:bookmarkStart w:id="0" w:name="_GoBack"/>
      <w:bookmarkEnd w:id="0"/>
    </w:p>
    <w:p w:rsidR="007B6442" w:rsidRPr="0018006A" w:rsidRDefault="0018006A" w:rsidP="006A16FC">
      <w:pPr>
        <w:spacing w:before="120" w:after="0" w:line="240" w:lineRule="auto"/>
        <w:jc w:val="left"/>
        <w:rPr>
          <w:rFonts w:cs="Times New Roman"/>
          <w:szCs w:val="22"/>
        </w:rPr>
      </w:pPr>
      <w:r w:rsidRPr="0018006A">
        <w:rPr>
          <w:rFonts w:cs="Times New Roman"/>
          <w:szCs w:val="22"/>
        </w:rPr>
        <w:lastRenderedPageBreak/>
        <w:t xml:space="preserve">Image: </w:t>
      </w:r>
      <w:hyperlink r:id="rId11" w:history="1">
        <w:r w:rsidR="006A16FC" w:rsidRPr="00FF5933">
          <w:rPr>
            <w:rStyle w:val="Hyperlink"/>
            <w:rFonts w:cs="Times New Roman"/>
            <w:szCs w:val="22"/>
          </w:rPr>
          <w:t>https://www.ancestry.com/interactive/7884/4450024_00334?pid=22865071&amp;backurl=https://search.ancestry.com/cgi-bin/sse.dll?db%3D1910USCenIndex%26indiv%3Dtry%26h%3D22865071&amp;treeid=&amp;personid=&amp;hintid=&amp;usePUB=true&amp;usePUBJs=true</w:t>
        </w:r>
      </w:hyperlink>
      <w:r w:rsidR="006A16FC">
        <w:rPr>
          <w:rFonts w:cs="Times New Roman"/>
          <w:szCs w:val="22"/>
        </w:rPr>
        <w:t xml:space="preserve"> </w:t>
      </w:r>
    </w:p>
    <w:sectPr w:rsidR="007B6442" w:rsidRPr="001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06A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16FC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23B1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06A"/>
    <w:rPr>
      <w:color w:val="0000FF"/>
      <w:u w:val="single"/>
    </w:rPr>
  </w:style>
  <w:style w:type="character" w:customStyle="1" w:styleId="srchhit">
    <w:name w:val="srchhit"/>
    <w:basedOn w:val="DefaultParagraphFont"/>
    <w:rsid w:val="0018006A"/>
  </w:style>
  <w:style w:type="paragraph" w:styleId="NormalWeb">
    <w:name w:val="Normal (Web)"/>
    <w:basedOn w:val="Normal"/>
    <w:uiPriority w:val="99"/>
    <w:semiHidden/>
    <w:unhideWhenUsed/>
    <w:rsid w:val="00180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06A"/>
    <w:rPr>
      <w:color w:val="0000FF"/>
      <w:u w:val="single"/>
    </w:rPr>
  </w:style>
  <w:style w:type="character" w:customStyle="1" w:styleId="srchhit">
    <w:name w:val="srchhit"/>
    <w:basedOn w:val="DefaultParagraphFont"/>
    <w:rsid w:val="0018006A"/>
  </w:style>
  <w:style w:type="paragraph" w:styleId="NormalWeb">
    <w:name w:val="Normal (Web)"/>
    <w:basedOn w:val="Normal"/>
    <w:uiPriority w:val="99"/>
    <w:semiHidden/>
    <w:unhideWhenUsed/>
    <w:rsid w:val="0018006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387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2286507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6379262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2865071&amp;indivrecord=1" TargetMode="External"/><Relationship Id="rId11" Type="http://schemas.openxmlformats.org/officeDocument/2006/relationships/hyperlink" Target="https://www.ancestry.com/interactive/7884/4450024_00334?pid=22865071&amp;backurl=https://search.ancestry.com/cgi-bin/sse.dll?db%3D1910USCenIndex%26indiv%3Dtry%26h%3D2286507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10USCenIndex&amp;indiv=try&amp;h=22865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2018-10-25T17:16:00Z</dcterms:created>
  <dcterms:modified xsi:type="dcterms:W3CDTF">2018-10-25T17:20:00Z</dcterms:modified>
</cp:coreProperties>
</file>