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1A" w:rsidRPr="006F6A1A" w:rsidRDefault="006F6A1A" w:rsidP="00B84F3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6F6A1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6F6A1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"http://search.ancestry.com/search/db.aspx?dbid=7602" \o "1900 United States Federal Census" </w:instrText>
      </w:r>
      <w:r w:rsidRPr="006F6A1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B84F3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1900 United States Federal Census</w:t>
      </w:r>
      <w:r w:rsidRPr="006F6A1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330"/>
      </w:tblGrid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6F6A1A">
              <w:rPr>
                <w:rFonts w:eastAsia="Times New Roman" w:cs="Times New Roman"/>
                <w:color w:val="auto"/>
                <w:szCs w:val="22"/>
              </w:rPr>
              <w:t xml:space="preserve">Sallie T </w:t>
            </w:r>
            <w:proofErr w:type="spellStart"/>
            <w:r w:rsidRPr="006F6A1A">
              <w:rPr>
                <w:rFonts w:eastAsia="Times New Roman" w:cs="Times New Roman"/>
                <w:color w:val="auto"/>
                <w:szCs w:val="22"/>
              </w:rPr>
              <w:t>Hoopes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[74110] Ref #3462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67</w:t>
            </w:r>
            <w:bookmarkStart w:id="0" w:name="_GoBack"/>
            <w:bookmarkEnd w:id="0"/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Jul 1832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1855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Mother: number of living children: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Mother: How many children: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6F6A1A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6F6A1A" w:rsidRPr="006F6A1A" w:rsidTr="006F6A1A">
        <w:tc>
          <w:tcPr>
            <w:tcW w:w="33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6A1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2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0"/>
              <w:gridCol w:w="2580"/>
            </w:tblGrid>
            <w:tr w:rsidR="006F6A1A" w:rsidRPr="006F6A1A" w:rsidTr="006F6A1A">
              <w:trPr>
                <w:tblHeader/>
              </w:trPr>
              <w:tc>
                <w:tcPr>
                  <w:tcW w:w="35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F6A1A" w:rsidRPr="006F6A1A" w:rsidRDefault="006F6A1A" w:rsidP="006F6A1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6A1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F6A1A" w:rsidRPr="006F6A1A" w:rsidRDefault="006F6A1A" w:rsidP="006F6A1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F6A1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F6A1A" w:rsidRPr="006F6A1A" w:rsidTr="006F6A1A"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6A1A" w:rsidRPr="006F6A1A" w:rsidRDefault="006F6A1A" w:rsidP="006F6A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6F6A1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Sallie </w:t>
                    </w:r>
                    <w:proofErr w:type="spellStart"/>
                    <w:r w:rsidRPr="006F6A1A">
                      <w:rPr>
                        <w:rFonts w:eastAsia="Times New Roman" w:cs="Times New Roman"/>
                        <w:color w:val="auto"/>
                        <w:szCs w:val="22"/>
                      </w:rPr>
                      <w:t>Hoopes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[74110]</w:t>
                  </w:r>
                </w:p>
              </w:tc>
              <w:tc>
                <w:tcPr>
                  <w:tcW w:w="25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6A1A" w:rsidRPr="006F6A1A" w:rsidRDefault="006F6A1A" w:rsidP="006F6A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6A1A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1832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F6A1A" w:rsidRPr="006F6A1A" w:rsidTr="006F6A1A"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6A1A" w:rsidRPr="006F6A1A" w:rsidRDefault="006F6A1A" w:rsidP="006F6A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6F6A1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Susan </w:t>
                    </w:r>
                    <w:proofErr w:type="spellStart"/>
                    <w:r w:rsidRPr="006F6A1A">
                      <w:rPr>
                        <w:rFonts w:eastAsia="Times New Roman" w:cs="Times New Roman"/>
                        <w:color w:val="auto"/>
                        <w:szCs w:val="22"/>
                      </w:rPr>
                      <w:t>Hoopes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6A1A" w:rsidRPr="006F6A1A" w:rsidRDefault="006F6A1A" w:rsidP="006F6A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6A1A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F6A1A" w:rsidRPr="006F6A1A" w:rsidTr="006F6A1A">
              <w:tc>
                <w:tcPr>
                  <w:tcW w:w="35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6A1A" w:rsidRPr="006F6A1A" w:rsidRDefault="006F6A1A" w:rsidP="006F6A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6F6A1A">
                      <w:rPr>
                        <w:rFonts w:eastAsia="Times New Roman" w:cs="Times New Roman"/>
                        <w:color w:val="auto"/>
                        <w:szCs w:val="22"/>
                      </w:rPr>
                      <w:t>Anna M Kane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F6A1A" w:rsidRPr="006F6A1A" w:rsidRDefault="006F6A1A" w:rsidP="006F6A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F6A1A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6F6A1A" w:rsidRPr="006F6A1A" w:rsidRDefault="006F6A1A" w:rsidP="006F6A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F6A1A" w:rsidRPr="006F6A1A" w:rsidRDefault="006F6A1A" w:rsidP="006F6A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6A1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6A1A">
        <w:rPr>
          <w:rFonts w:eastAsia="Times New Roman" w:cs="Times New Roman"/>
          <w:color w:val="auto"/>
          <w:szCs w:val="22"/>
        </w:rPr>
        <w:t>Year: </w:t>
      </w:r>
      <w:r w:rsidRPr="006F6A1A">
        <w:rPr>
          <w:rFonts w:eastAsia="Times New Roman" w:cs="Times New Roman"/>
          <w:i/>
          <w:iCs/>
          <w:color w:val="auto"/>
          <w:szCs w:val="22"/>
        </w:rPr>
        <w:t>1900</w:t>
      </w:r>
      <w:r w:rsidRPr="006F6A1A">
        <w:rPr>
          <w:rFonts w:eastAsia="Times New Roman" w:cs="Times New Roman"/>
          <w:color w:val="auto"/>
          <w:szCs w:val="22"/>
        </w:rPr>
        <w:t>; Census Place: </w:t>
      </w:r>
      <w:r w:rsidRPr="006F6A1A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6F6A1A">
        <w:rPr>
          <w:rFonts w:eastAsia="Times New Roman" w:cs="Times New Roman"/>
          <w:color w:val="auto"/>
          <w:szCs w:val="22"/>
        </w:rPr>
        <w:t>; Roll: </w:t>
      </w:r>
      <w:r w:rsidRPr="006F6A1A">
        <w:rPr>
          <w:rFonts w:eastAsia="Times New Roman" w:cs="Times New Roman"/>
          <w:i/>
          <w:iCs/>
          <w:color w:val="auto"/>
          <w:szCs w:val="22"/>
        </w:rPr>
        <w:t>1392</w:t>
      </w:r>
      <w:r w:rsidRPr="006F6A1A">
        <w:rPr>
          <w:rFonts w:eastAsia="Times New Roman" w:cs="Times New Roman"/>
          <w:color w:val="auto"/>
          <w:szCs w:val="22"/>
        </w:rPr>
        <w:t>; Page: </w:t>
      </w:r>
      <w:r w:rsidRPr="006F6A1A">
        <w:rPr>
          <w:rFonts w:eastAsia="Times New Roman" w:cs="Times New Roman"/>
          <w:i/>
          <w:iCs/>
          <w:color w:val="auto"/>
          <w:szCs w:val="22"/>
        </w:rPr>
        <w:t>11A</w:t>
      </w:r>
      <w:r w:rsidRPr="006F6A1A">
        <w:rPr>
          <w:rFonts w:eastAsia="Times New Roman" w:cs="Times New Roman"/>
          <w:color w:val="auto"/>
          <w:szCs w:val="22"/>
        </w:rPr>
        <w:t>; Enumeration District: </w:t>
      </w:r>
      <w:r w:rsidRPr="006F6A1A">
        <w:rPr>
          <w:rFonts w:eastAsia="Times New Roman" w:cs="Times New Roman"/>
          <w:i/>
          <w:iCs/>
          <w:color w:val="auto"/>
          <w:szCs w:val="22"/>
        </w:rPr>
        <w:t>0056</w:t>
      </w:r>
      <w:r w:rsidRPr="006F6A1A">
        <w:rPr>
          <w:rFonts w:eastAsia="Times New Roman" w:cs="Times New Roman"/>
          <w:color w:val="auto"/>
          <w:szCs w:val="22"/>
        </w:rPr>
        <w:t>; FHL microfilm: </w:t>
      </w:r>
      <w:r w:rsidRPr="006F6A1A">
        <w:rPr>
          <w:rFonts w:eastAsia="Times New Roman" w:cs="Times New Roman"/>
          <w:i/>
          <w:iCs/>
          <w:color w:val="auto"/>
          <w:szCs w:val="22"/>
        </w:rPr>
        <w:t>1241392</w:t>
      </w:r>
    </w:p>
    <w:p w:rsidR="006F6A1A" w:rsidRPr="006F6A1A" w:rsidRDefault="006F6A1A" w:rsidP="006F6A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6A1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6A1A">
        <w:rPr>
          <w:rFonts w:eastAsia="Times New Roman" w:cs="Times New Roman"/>
          <w:color w:val="auto"/>
          <w:szCs w:val="22"/>
        </w:rPr>
        <w:t>Ancestry.com. </w:t>
      </w:r>
      <w:r w:rsidRPr="006F6A1A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6F6A1A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6F6A1A">
        <w:rPr>
          <w:rFonts w:eastAsia="Times New Roman" w:cs="Times New Roman"/>
          <w:color w:val="auto"/>
          <w:szCs w:val="22"/>
        </w:rPr>
        <w:t>Inc</w:t>
      </w:r>
      <w:proofErr w:type="spellEnd"/>
      <w:r w:rsidRPr="006F6A1A">
        <w:rPr>
          <w:rFonts w:eastAsia="Times New Roman" w:cs="Times New Roman"/>
          <w:color w:val="auto"/>
          <w:szCs w:val="22"/>
        </w:rPr>
        <w:t>, 2004.</w:t>
      </w:r>
    </w:p>
    <w:p w:rsidR="006F6A1A" w:rsidRPr="006F6A1A" w:rsidRDefault="006F6A1A" w:rsidP="006F6A1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F6A1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6F6A1A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6F6A1A">
        <w:rPr>
          <w:rFonts w:eastAsia="Times New Roman" w:cs="Times New Roman"/>
          <w:color w:val="auto"/>
          <w:szCs w:val="22"/>
        </w:rPr>
        <w:t>.</w:t>
      </w:r>
      <w:proofErr w:type="gramEnd"/>
      <w:r w:rsidRPr="006F6A1A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6F6A1A" w:rsidRPr="006F6A1A" w:rsidRDefault="006F6A1A" w:rsidP="006F6A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6A1A">
        <w:rPr>
          <w:rFonts w:cs="Times New Roman"/>
          <w:color w:val="auto"/>
          <w:szCs w:val="22"/>
        </w:rPr>
        <w:t xml:space="preserve">Info: </w:t>
      </w:r>
      <w:hyperlink r:id="rId10" w:history="1">
        <w:r w:rsidRPr="000673C1">
          <w:rPr>
            <w:rStyle w:val="Hyperlink"/>
            <w:rFonts w:cs="Times New Roman"/>
            <w:szCs w:val="22"/>
          </w:rPr>
          <w:t>http://search.ancestry.com/cgi-bin/sse.dll?db=1900usfedcen&amp;indiv=try&amp;h=46346195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F6A1A" w:rsidRDefault="006F6A1A" w:rsidP="006F6A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6A1A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0673C1">
          <w:rPr>
            <w:rStyle w:val="Hyperlink"/>
            <w:rFonts w:cs="Times New Roman"/>
            <w:szCs w:val="22"/>
          </w:rPr>
          <w:t>http://interactive.ancestry.com/7602/004115058_00579?pid=46346195&amp;backurl=//search.ancestry.com//cgi-bin/sse.dll?indiv%3D1%26db%3D1900usfedcen%26h%3D46346195%26tid%3D%26pid%3D%26usePUB%3Dtrue%26_phsrc%3DrKg986%26_phstart%3DsuccessSource%26usePUBJs%3Dtrue%26rhSource%3D6061&amp;treeid=&amp;personid=&amp;hintid=&amp;usePUB=true&amp;_phsrc=rKg986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F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C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6F6A1A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4CC8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4F36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6A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6A1A"/>
    <w:rPr>
      <w:color w:val="0000FF"/>
      <w:u w:val="single"/>
    </w:rPr>
  </w:style>
  <w:style w:type="character" w:customStyle="1" w:styleId="srchhit">
    <w:name w:val="srchhit"/>
    <w:basedOn w:val="DefaultParagraphFont"/>
    <w:rsid w:val="006F6A1A"/>
  </w:style>
  <w:style w:type="paragraph" w:styleId="NormalWeb">
    <w:name w:val="Normal (Web)"/>
    <w:basedOn w:val="Normal"/>
    <w:uiPriority w:val="99"/>
    <w:semiHidden/>
    <w:unhideWhenUsed/>
    <w:rsid w:val="006F6A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F6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6A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6A1A"/>
    <w:rPr>
      <w:color w:val="0000FF"/>
      <w:u w:val="single"/>
    </w:rPr>
  </w:style>
  <w:style w:type="character" w:customStyle="1" w:styleId="srchhit">
    <w:name w:val="srchhit"/>
    <w:basedOn w:val="DefaultParagraphFont"/>
    <w:rsid w:val="006F6A1A"/>
  </w:style>
  <w:style w:type="paragraph" w:styleId="NormalWeb">
    <w:name w:val="Normal (Web)"/>
    <w:basedOn w:val="Normal"/>
    <w:uiPriority w:val="99"/>
    <w:semiHidden/>
    <w:unhideWhenUsed/>
    <w:rsid w:val="006F6A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F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8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78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34619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46346195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02&amp;iid=004115058_00579&amp;fn=Sallie&amp;ln=Hoopes&amp;st=r&amp;ssrc=&amp;pid=46346195" TargetMode="External"/><Relationship Id="rId11" Type="http://schemas.openxmlformats.org/officeDocument/2006/relationships/hyperlink" Target="http://interactive.ancestry.com/7602/004115058_00579?pid=46346195&amp;backurl=//search.ancestry.com//cgi-bin/sse.dll?indiv%3D1%26db%3D1900usfedcen%26h%3D46346195%26tid%3D%26pid%3D%26usePUB%3Dtrue%26_phsrc%3DrKg986%26_phstart%3DsuccessSource%26usePUBJs%3Dtrue%26rhSource%3D6061&amp;treeid=&amp;personid=&amp;hintid=&amp;usePUB=true&amp;_phsrc=rKg986&amp;_phstart=successSourc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00usfedcen&amp;indiv=try&amp;h=46346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634619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2016-11-07T13:22:00Z</dcterms:created>
  <dcterms:modified xsi:type="dcterms:W3CDTF">2016-11-07T13:26:00Z</dcterms:modified>
</cp:coreProperties>
</file>