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9C" w:rsidRPr="00BF369C" w:rsidRDefault="00BF369C" w:rsidP="00BF369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F369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F369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BF369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F369C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BF369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7092"/>
      </w:tblGrid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12 Edwin</w:t>
            </w:r>
            <w:r w:rsidRPr="00BF369C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BF369C">
              <w:rPr>
                <w:rFonts w:eastAsia="Times New Roman" w:cs="Times New Roman"/>
                <w:color w:val="auto"/>
                <w:szCs w:val="22"/>
              </w:rPr>
              <w:t>Hermans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[76716] Ref #4331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Potter, Yates, New York, USA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254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 xml:space="preserve">Adelia S. </w:t>
            </w:r>
            <w:proofErr w:type="spellStart"/>
            <w:r w:rsidRPr="00BF369C">
              <w:rPr>
                <w:rFonts w:eastAsia="Times New Roman" w:cs="Times New Roman"/>
                <w:color w:val="auto"/>
                <w:szCs w:val="22"/>
              </w:rPr>
              <w:t>Hermans</w:t>
            </w:r>
            <w:proofErr w:type="spellEnd"/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Clergyman</w:t>
            </w:r>
          </w:p>
        </w:tc>
      </w:tr>
      <w:tr w:rsidR="00BF369C" w:rsidRPr="00BF369C" w:rsidTr="00BF369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369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832"/>
            </w:tblGrid>
            <w:tr w:rsidR="00BF369C" w:rsidRPr="00BF369C" w:rsidTr="00BF369C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369C" w:rsidRPr="00BF369C" w:rsidRDefault="00BF369C" w:rsidP="00BF369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3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369C" w:rsidRPr="00BF369C" w:rsidRDefault="00BF369C" w:rsidP="00BF369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F369C" w:rsidRPr="00BF369C" w:rsidTr="00BF369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proofErr w:type="spellStart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>Edesing</w:t>
                    </w:r>
                    <w:proofErr w:type="spellEnd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>Hermans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[76716]</w:t>
                  </w:r>
                </w:p>
              </w:tc>
              <w:tc>
                <w:tcPr>
                  <w:tcW w:w="28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  <w:bookmarkStart w:id="0" w:name="_GoBack"/>
                  <w:bookmarkEnd w:id="0"/>
                </w:p>
              </w:tc>
            </w:tr>
            <w:tr w:rsidR="00BF369C" w:rsidRPr="00BF369C" w:rsidTr="00BF369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Adelia S. </w:t>
                    </w:r>
                    <w:proofErr w:type="spellStart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>Hermans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BF369C" w:rsidRPr="00BF369C" w:rsidTr="00BF369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>Hermans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NY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BF369C" w:rsidRPr="00BF369C" w:rsidTr="00BF369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Carrie </w:t>
                    </w:r>
                    <w:proofErr w:type="spellStart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>Hermans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NY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BF369C" w:rsidRPr="00BF369C" w:rsidTr="00BF369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Hattie </w:t>
                    </w:r>
                    <w:proofErr w:type="spellStart"/>
                    <w:r w:rsidRPr="00BF369C">
                      <w:rPr>
                        <w:rFonts w:eastAsia="Times New Roman" w:cs="Times New Roman"/>
                        <w:color w:val="auto"/>
                        <w:szCs w:val="22"/>
                      </w:rPr>
                      <w:t>Hermans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369C" w:rsidRPr="00BF369C" w:rsidRDefault="00BF369C" w:rsidP="00BF36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369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NY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</w:tbl>
          <w:p w:rsidR="00BF369C" w:rsidRPr="00BF369C" w:rsidRDefault="00BF369C" w:rsidP="00BF36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F369C" w:rsidRPr="00BF369C" w:rsidRDefault="00BF369C" w:rsidP="00BF369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369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369C">
        <w:rPr>
          <w:rFonts w:eastAsia="Times New Roman" w:cs="Times New Roman"/>
          <w:color w:val="auto"/>
          <w:szCs w:val="22"/>
        </w:rPr>
        <w:t>Year: </w:t>
      </w:r>
      <w:r w:rsidRPr="00BF369C">
        <w:rPr>
          <w:rFonts w:eastAsia="Times New Roman" w:cs="Times New Roman"/>
          <w:i/>
          <w:iCs/>
          <w:color w:val="auto"/>
          <w:szCs w:val="22"/>
        </w:rPr>
        <w:t>1880</w:t>
      </w:r>
      <w:r w:rsidRPr="00BF369C">
        <w:rPr>
          <w:rFonts w:eastAsia="Times New Roman" w:cs="Times New Roman"/>
          <w:color w:val="auto"/>
          <w:szCs w:val="22"/>
        </w:rPr>
        <w:t>; Census Place: </w:t>
      </w:r>
      <w:r w:rsidRPr="00BF369C">
        <w:rPr>
          <w:rFonts w:eastAsia="Times New Roman" w:cs="Times New Roman"/>
          <w:i/>
          <w:iCs/>
          <w:color w:val="auto"/>
          <w:szCs w:val="22"/>
        </w:rPr>
        <w:t>Potter, Yates, New York</w:t>
      </w:r>
      <w:r w:rsidRPr="00BF369C">
        <w:rPr>
          <w:rFonts w:eastAsia="Times New Roman" w:cs="Times New Roman"/>
          <w:color w:val="auto"/>
          <w:szCs w:val="22"/>
        </w:rPr>
        <w:t>; Roll: </w:t>
      </w:r>
      <w:r w:rsidRPr="00BF369C">
        <w:rPr>
          <w:rFonts w:eastAsia="Times New Roman" w:cs="Times New Roman"/>
          <w:i/>
          <w:iCs/>
          <w:color w:val="auto"/>
          <w:szCs w:val="22"/>
        </w:rPr>
        <w:t>949</w:t>
      </w:r>
      <w:r w:rsidRPr="00BF369C">
        <w:rPr>
          <w:rFonts w:eastAsia="Times New Roman" w:cs="Times New Roman"/>
          <w:color w:val="auto"/>
          <w:szCs w:val="22"/>
        </w:rPr>
        <w:t>; Page: </w:t>
      </w:r>
      <w:r w:rsidRPr="00BF369C">
        <w:rPr>
          <w:rFonts w:eastAsia="Times New Roman" w:cs="Times New Roman"/>
          <w:i/>
          <w:iCs/>
          <w:color w:val="auto"/>
          <w:szCs w:val="22"/>
        </w:rPr>
        <w:t>505A</w:t>
      </w:r>
      <w:r w:rsidRPr="00BF369C">
        <w:rPr>
          <w:rFonts w:eastAsia="Times New Roman" w:cs="Times New Roman"/>
          <w:color w:val="auto"/>
          <w:szCs w:val="22"/>
        </w:rPr>
        <w:t>; Enumeration District: </w:t>
      </w:r>
      <w:r w:rsidRPr="00BF369C">
        <w:rPr>
          <w:rFonts w:eastAsia="Times New Roman" w:cs="Times New Roman"/>
          <w:i/>
          <w:iCs/>
          <w:color w:val="auto"/>
          <w:szCs w:val="22"/>
        </w:rPr>
        <w:t>222</w:t>
      </w:r>
    </w:p>
    <w:p w:rsidR="00BF369C" w:rsidRPr="00BF369C" w:rsidRDefault="00BF369C" w:rsidP="00BF369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369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369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BF369C">
        <w:rPr>
          <w:rFonts w:eastAsia="Times New Roman" w:cs="Times New Roman"/>
          <w:color w:val="auto"/>
          <w:szCs w:val="22"/>
        </w:rPr>
        <w:t>The</w:t>
      </w:r>
      <w:proofErr w:type="gramEnd"/>
      <w:r w:rsidRPr="00BF369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BF369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F369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F369C" w:rsidRPr="00BF369C" w:rsidRDefault="00BF369C" w:rsidP="00BF369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F369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BF369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F369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F369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F369C" w:rsidRPr="00BF369C" w:rsidRDefault="00BF369C" w:rsidP="00BF369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369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B089C">
          <w:rPr>
            <w:rStyle w:val="Hyperlink"/>
            <w:rFonts w:cs="Times New Roman"/>
            <w:szCs w:val="22"/>
          </w:rPr>
          <w:t>https://search.ancestry.com/cgi-bin/sse.dll?db=1880usfedcen&amp;indiv=try&amp;h=5794331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F369C" w:rsidRDefault="00BF369C" w:rsidP="00BF369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369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B089C">
          <w:rPr>
            <w:rStyle w:val="Hyperlink"/>
            <w:rFonts w:cs="Times New Roman"/>
            <w:szCs w:val="22"/>
          </w:rPr>
          <w:t>https://www.ancestry.com/interactive/6742/4243691-00356?pid=5794331&amp;backurl=https://search.ancestry.com/cgi-bin/sse.dll?db%3D1880usfedcen%26indiv%3Dtry%26h%3D5794331&amp;treeid=&amp;personid=&amp;hintid=&amp;usePUB=true&amp;usePUBJs=true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F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69C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3EE9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3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369C"/>
    <w:rPr>
      <w:color w:val="0000FF"/>
      <w:u w:val="single"/>
    </w:rPr>
  </w:style>
  <w:style w:type="character" w:customStyle="1" w:styleId="srchhit">
    <w:name w:val="srchhit"/>
    <w:basedOn w:val="DefaultParagraphFont"/>
    <w:rsid w:val="00BF369C"/>
  </w:style>
  <w:style w:type="character" w:customStyle="1" w:styleId="gsrhint">
    <w:name w:val="g_srhint"/>
    <w:basedOn w:val="DefaultParagraphFont"/>
    <w:rsid w:val="00BF369C"/>
  </w:style>
  <w:style w:type="paragraph" w:styleId="NormalWeb">
    <w:name w:val="Normal (Web)"/>
    <w:basedOn w:val="Normal"/>
    <w:uiPriority w:val="99"/>
    <w:semiHidden/>
    <w:unhideWhenUsed/>
    <w:rsid w:val="00BF3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3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369C"/>
    <w:rPr>
      <w:color w:val="0000FF"/>
      <w:u w:val="single"/>
    </w:rPr>
  </w:style>
  <w:style w:type="character" w:customStyle="1" w:styleId="srchhit">
    <w:name w:val="srchhit"/>
    <w:basedOn w:val="DefaultParagraphFont"/>
    <w:rsid w:val="00BF369C"/>
  </w:style>
  <w:style w:type="character" w:customStyle="1" w:styleId="gsrhint">
    <w:name w:val="g_srhint"/>
    <w:basedOn w:val="DefaultParagraphFont"/>
    <w:rsid w:val="00BF369C"/>
  </w:style>
  <w:style w:type="paragraph" w:styleId="NormalWeb">
    <w:name w:val="Normal (Web)"/>
    <w:basedOn w:val="Normal"/>
    <w:uiPriority w:val="99"/>
    <w:semiHidden/>
    <w:unhideWhenUsed/>
    <w:rsid w:val="00BF3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70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30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952287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441147&amp;indivrecord=1" TargetMode="External"/><Relationship Id="rId12" Type="http://schemas.openxmlformats.org/officeDocument/2006/relationships/hyperlink" Target="https://www.ancestry.com/interactive/6742/4243691-00356?pid=5794331&amp;backurl=https://search.ancestry.com/cgi-bin/sse.dll?db%3D1880usfedcen%26indiv%3Dtry%26h%3D579433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5794331&amp;indivrecord=1" TargetMode="External"/><Relationship Id="rId11" Type="http://schemas.openxmlformats.org/officeDocument/2006/relationships/hyperlink" Target="https://search.ancestry.com/cgi-bin/sse.dll?db=1880usfedcen&amp;indiv=try&amp;h=57943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579428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579405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2018-10-11T21:28:00Z</dcterms:created>
  <dcterms:modified xsi:type="dcterms:W3CDTF">2018-10-11T21:36:00Z</dcterms:modified>
</cp:coreProperties>
</file>