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6B2" w:rsidRPr="00EC26B2" w:rsidRDefault="00EC26B2" w:rsidP="00EC26B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EC26B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EC26B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EC26B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EC26B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EC26B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7200"/>
      </w:tblGrid>
      <w:tr w:rsidR="00EC26B2" w:rsidRPr="00EC26B2" w:rsidTr="00EC26B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26B2" w:rsidRPr="00EC26B2" w:rsidRDefault="00EC26B2" w:rsidP="00EC26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6B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C26B2" w:rsidRPr="00EC26B2" w:rsidRDefault="00EC26B2" w:rsidP="00EC26B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33 </w:t>
            </w:r>
            <w:r w:rsidRPr="00EC26B2">
              <w:rPr>
                <w:rFonts w:eastAsia="Times New Roman" w:cs="Times New Roman"/>
                <w:color w:val="auto"/>
                <w:szCs w:val="22"/>
              </w:rPr>
              <w:t>Henry P Banks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[81148] Ref #4418</w:t>
            </w:r>
          </w:p>
        </w:tc>
      </w:tr>
      <w:tr w:rsidR="00EC26B2" w:rsidRPr="00EC26B2" w:rsidTr="00EC26B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26B2" w:rsidRPr="00EC26B2" w:rsidRDefault="00EC26B2" w:rsidP="00EC26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6B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C26B2" w:rsidRPr="00EC26B2" w:rsidRDefault="00EC26B2" w:rsidP="00EC26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6B2">
              <w:rPr>
                <w:rFonts w:eastAsia="Times New Roman" w:cs="Times New Roman"/>
                <w:color w:val="auto"/>
                <w:szCs w:val="22"/>
              </w:rPr>
              <w:t>31</w:t>
            </w:r>
          </w:p>
        </w:tc>
      </w:tr>
      <w:tr w:rsidR="00EC26B2" w:rsidRPr="00EC26B2" w:rsidTr="00EC26B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26B2" w:rsidRPr="00EC26B2" w:rsidRDefault="00EC26B2" w:rsidP="00EC26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6B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C26B2" w:rsidRPr="00EC26B2" w:rsidRDefault="00EC26B2" w:rsidP="00EC26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EC26B2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EC26B2">
              <w:rPr>
                <w:rFonts w:eastAsia="Times New Roman" w:cs="Times New Roman"/>
                <w:color w:val="auto"/>
                <w:szCs w:val="22"/>
              </w:rPr>
              <w:t xml:space="preserve"> 1819</w:t>
            </w:r>
          </w:p>
        </w:tc>
      </w:tr>
      <w:tr w:rsidR="00EC26B2" w:rsidRPr="00EC26B2" w:rsidTr="00EC26B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26B2" w:rsidRPr="00EC26B2" w:rsidRDefault="00EC26B2" w:rsidP="00EC26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6B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C26B2" w:rsidRPr="00EC26B2" w:rsidRDefault="00EC26B2" w:rsidP="00EC26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6B2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EC26B2" w:rsidRPr="00EC26B2" w:rsidTr="00EC26B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26B2" w:rsidRPr="00EC26B2" w:rsidRDefault="00EC26B2" w:rsidP="00EC26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6B2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C26B2" w:rsidRPr="00EC26B2" w:rsidRDefault="00EC26B2" w:rsidP="00EC26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6B2">
              <w:rPr>
                <w:rFonts w:eastAsia="Times New Roman" w:cs="Times New Roman"/>
                <w:color w:val="auto"/>
                <w:szCs w:val="22"/>
              </w:rPr>
              <w:t>Round Grove, Marion, Missouri, USA</w:t>
            </w:r>
          </w:p>
        </w:tc>
      </w:tr>
      <w:tr w:rsidR="00EC26B2" w:rsidRPr="00EC26B2" w:rsidTr="00EC26B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26B2" w:rsidRPr="00EC26B2" w:rsidRDefault="00EC26B2" w:rsidP="00EC26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6B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C26B2" w:rsidRPr="00EC26B2" w:rsidRDefault="00EC26B2" w:rsidP="00EC26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6B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C26B2" w:rsidRPr="00EC26B2" w:rsidTr="00EC26B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26B2" w:rsidRPr="00EC26B2" w:rsidRDefault="00EC26B2" w:rsidP="00EC26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6B2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C26B2" w:rsidRPr="00EC26B2" w:rsidRDefault="00EC26B2" w:rsidP="00EC26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6B2">
              <w:rPr>
                <w:rFonts w:eastAsia="Times New Roman" w:cs="Times New Roman"/>
                <w:color w:val="auto"/>
                <w:szCs w:val="22"/>
              </w:rPr>
              <w:t>1531</w:t>
            </w:r>
          </w:p>
        </w:tc>
      </w:tr>
      <w:tr w:rsidR="00EC26B2" w:rsidRPr="00EC26B2" w:rsidTr="00EC26B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26B2" w:rsidRPr="00EC26B2" w:rsidRDefault="00EC26B2" w:rsidP="00EC26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6B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5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129"/>
            </w:tblGrid>
            <w:tr w:rsidR="00EC26B2" w:rsidRPr="00EC26B2" w:rsidTr="00EC26B2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C26B2" w:rsidRPr="00EC26B2" w:rsidRDefault="00EC26B2" w:rsidP="00EC26B2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C26B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C26B2" w:rsidRPr="00EC26B2" w:rsidRDefault="00EC26B2" w:rsidP="00EC26B2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C26B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C26B2" w:rsidRPr="00EC26B2" w:rsidTr="00EC26B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C26B2" w:rsidRPr="00EC26B2" w:rsidRDefault="00EC26B2" w:rsidP="00EC26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6" w:tooltip="View Record" w:history="1">
                    <w:r w:rsidRPr="00EC26B2">
                      <w:rPr>
                        <w:rFonts w:eastAsia="Times New Roman" w:cs="Times New Roman"/>
                        <w:color w:val="auto"/>
                        <w:szCs w:val="22"/>
                      </w:rPr>
                      <w:t>Henry P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[81148]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C26B2" w:rsidRPr="00EC26B2" w:rsidRDefault="00EC26B2" w:rsidP="00EC26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C26B2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[1819 KY]</w:t>
                  </w:r>
                </w:p>
              </w:tc>
            </w:tr>
            <w:tr w:rsidR="00EC26B2" w:rsidRPr="00EC26B2" w:rsidTr="00EC26B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C26B2" w:rsidRPr="00EC26B2" w:rsidRDefault="00EC26B2" w:rsidP="00EC26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7" w:tooltip="View Record" w:history="1">
                    <w:r w:rsidRPr="00EC26B2">
                      <w:rPr>
                        <w:rFonts w:eastAsia="Times New Roman" w:cs="Times New Roman"/>
                        <w:color w:val="auto"/>
                        <w:szCs w:val="22"/>
                      </w:rPr>
                      <w:t>Nancy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C26B2" w:rsidRPr="00EC26B2" w:rsidRDefault="00EC26B2" w:rsidP="00EC26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C26B2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EC26B2" w:rsidRPr="00EC26B2" w:rsidTr="00EC26B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C26B2" w:rsidRPr="00EC26B2" w:rsidRDefault="00EC26B2" w:rsidP="00EC26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8" w:tooltip="View Record" w:history="1">
                    <w:r w:rsidRPr="00EC26B2">
                      <w:rPr>
                        <w:rFonts w:eastAsia="Times New Roman" w:cs="Times New Roman"/>
                        <w:color w:val="auto"/>
                        <w:szCs w:val="22"/>
                      </w:rPr>
                      <w:t>Gerrard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8823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C26B2" w:rsidRPr="00EC26B2" w:rsidRDefault="00EC26B2" w:rsidP="00EC26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C26B2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38 MO]</w:t>
                  </w:r>
                </w:p>
              </w:tc>
            </w:tr>
            <w:tr w:rsidR="00EC26B2" w:rsidRPr="00EC26B2" w:rsidTr="00EC26B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C26B2" w:rsidRPr="00EC26B2" w:rsidRDefault="00EC26B2" w:rsidP="00EC26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9" w:tooltip="View Record" w:history="1">
                    <w:proofErr w:type="spellStart"/>
                    <w:r w:rsidRPr="00EC26B2">
                      <w:rPr>
                        <w:rFonts w:eastAsia="Times New Roman" w:cs="Times New Roman"/>
                        <w:color w:val="auto"/>
                        <w:szCs w:val="22"/>
                      </w:rPr>
                      <w:t>Talitha</w:t>
                    </w:r>
                    <w:proofErr w:type="spellEnd"/>
                    <w:r w:rsidRPr="00EC26B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C26B2" w:rsidRPr="00EC26B2" w:rsidRDefault="00EC26B2" w:rsidP="00EC26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C26B2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EC26B2" w:rsidRPr="00EC26B2" w:rsidTr="00EC26B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C26B2" w:rsidRPr="00EC26B2" w:rsidRDefault="00EC26B2" w:rsidP="00EC26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0" w:tooltip="View Record" w:history="1">
                    <w:r w:rsidRPr="00EC26B2">
                      <w:rPr>
                        <w:rFonts w:eastAsia="Times New Roman" w:cs="Times New Roman"/>
                        <w:color w:val="auto"/>
                        <w:szCs w:val="22"/>
                      </w:rPr>
                      <w:t>Thomas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C26B2" w:rsidRPr="00EC26B2" w:rsidRDefault="00EC26B2" w:rsidP="00EC26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C26B2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EC26B2" w:rsidRPr="00EC26B2" w:rsidTr="00EC26B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C26B2" w:rsidRPr="00EC26B2" w:rsidRDefault="00EC26B2" w:rsidP="00EC26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1" w:tooltip="View Record" w:history="1">
                    <w:r w:rsidRPr="00EC26B2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C26B2" w:rsidRPr="00EC26B2" w:rsidRDefault="00EC26B2" w:rsidP="00EC26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C26B2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EC26B2" w:rsidRPr="00EC26B2" w:rsidTr="00EC26B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C26B2" w:rsidRPr="00EC26B2" w:rsidRDefault="00EC26B2" w:rsidP="00EC26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2" w:tooltip="View Record" w:history="1"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A</w:t>
                    </w:r>
                    <w:r w:rsidRPr="00EC26B2">
                      <w:rPr>
                        <w:rFonts w:eastAsia="Times New Roman" w:cs="Times New Roman"/>
                        <w:color w:val="auto"/>
                        <w:szCs w:val="22"/>
                      </w:rPr>
                      <w:t>chilles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C26B2" w:rsidRPr="00EC26B2" w:rsidRDefault="00EC26B2" w:rsidP="00EC26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C26B2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EC26B2" w:rsidRPr="00EC26B2" w:rsidTr="00EC26B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C26B2" w:rsidRPr="00EC26B2" w:rsidRDefault="00EC26B2" w:rsidP="00EC26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3" w:tooltip="View Record" w:history="1">
                    <w:r w:rsidRPr="00EC26B2">
                      <w:rPr>
                        <w:rFonts w:eastAsia="Times New Roman" w:cs="Times New Roman"/>
                        <w:color w:val="auto"/>
                        <w:szCs w:val="22"/>
                      </w:rPr>
                      <w:t>Linn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C26B2" w:rsidRPr="00EC26B2" w:rsidRDefault="00EC26B2" w:rsidP="00EC26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C26B2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</w:tbl>
          <w:p w:rsidR="00EC26B2" w:rsidRPr="00EC26B2" w:rsidRDefault="00EC26B2" w:rsidP="00EC26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C26B2" w:rsidRPr="00EC26B2" w:rsidRDefault="00EC26B2" w:rsidP="00EC26B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C26B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C26B2">
        <w:rPr>
          <w:rFonts w:eastAsia="Times New Roman" w:cs="Times New Roman"/>
          <w:color w:val="auto"/>
          <w:szCs w:val="22"/>
        </w:rPr>
        <w:t>Year: </w:t>
      </w:r>
      <w:r w:rsidRPr="00EC26B2">
        <w:rPr>
          <w:rFonts w:eastAsia="Times New Roman" w:cs="Times New Roman"/>
          <w:i/>
          <w:iCs/>
          <w:color w:val="auto"/>
          <w:szCs w:val="22"/>
        </w:rPr>
        <w:t>1850</w:t>
      </w:r>
      <w:r w:rsidRPr="00EC26B2">
        <w:rPr>
          <w:rFonts w:eastAsia="Times New Roman" w:cs="Times New Roman"/>
          <w:color w:val="auto"/>
          <w:szCs w:val="22"/>
        </w:rPr>
        <w:t>; Census Place: </w:t>
      </w:r>
      <w:r w:rsidRPr="00EC26B2">
        <w:rPr>
          <w:rFonts w:eastAsia="Times New Roman" w:cs="Times New Roman"/>
          <w:i/>
          <w:iCs/>
          <w:color w:val="auto"/>
          <w:szCs w:val="22"/>
        </w:rPr>
        <w:t>Round Grove, Marion, Missouri</w:t>
      </w:r>
      <w:r w:rsidRPr="00EC26B2">
        <w:rPr>
          <w:rFonts w:eastAsia="Times New Roman" w:cs="Times New Roman"/>
          <w:color w:val="auto"/>
          <w:szCs w:val="22"/>
        </w:rPr>
        <w:t>; Roll: </w:t>
      </w:r>
      <w:r w:rsidRPr="00EC26B2">
        <w:rPr>
          <w:rFonts w:eastAsia="Times New Roman" w:cs="Times New Roman"/>
          <w:i/>
          <w:iCs/>
          <w:color w:val="auto"/>
          <w:szCs w:val="22"/>
        </w:rPr>
        <w:t>M432_406</w:t>
      </w:r>
      <w:r w:rsidRPr="00EC26B2">
        <w:rPr>
          <w:rFonts w:eastAsia="Times New Roman" w:cs="Times New Roman"/>
          <w:color w:val="auto"/>
          <w:szCs w:val="22"/>
        </w:rPr>
        <w:t>; Page: </w:t>
      </w:r>
      <w:r w:rsidRPr="00EC26B2">
        <w:rPr>
          <w:rFonts w:eastAsia="Times New Roman" w:cs="Times New Roman"/>
          <w:i/>
          <w:iCs/>
          <w:color w:val="auto"/>
          <w:szCs w:val="22"/>
        </w:rPr>
        <w:t>363B</w:t>
      </w:r>
      <w:r w:rsidRPr="00EC26B2">
        <w:rPr>
          <w:rFonts w:eastAsia="Times New Roman" w:cs="Times New Roman"/>
          <w:color w:val="auto"/>
          <w:szCs w:val="22"/>
        </w:rPr>
        <w:t>; Image: </w:t>
      </w:r>
      <w:r w:rsidRPr="00EC26B2">
        <w:rPr>
          <w:rFonts w:eastAsia="Times New Roman" w:cs="Times New Roman"/>
          <w:i/>
          <w:iCs/>
          <w:color w:val="auto"/>
          <w:szCs w:val="22"/>
        </w:rPr>
        <w:t>215</w:t>
      </w:r>
    </w:p>
    <w:p w:rsidR="00EC26B2" w:rsidRPr="00EC26B2" w:rsidRDefault="00EC26B2" w:rsidP="00EC26B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C26B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C26B2">
        <w:rPr>
          <w:rFonts w:eastAsia="Times New Roman" w:cs="Times New Roman"/>
          <w:color w:val="auto"/>
          <w:szCs w:val="22"/>
        </w:rPr>
        <w:t>Ancestry.com. </w:t>
      </w:r>
      <w:r w:rsidRPr="00EC26B2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EC26B2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EC26B2" w:rsidRPr="00EC26B2" w:rsidRDefault="00EC26B2" w:rsidP="00EC26B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C26B2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EC26B2" w:rsidRPr="00EC26B2" w:rsidRDefault="00EC26B2" w:rsidP="00EC26B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C26B2">
        <w:rPr>
          <w:rFonts w:cs="Times New Roman"/>
          <w:color w:val="auto"/>
          <w:szCs w:val="22"/>
        </w:rPr>
        <w:t xml:space="preserve">Info: </w:t>
      </w:r>
      <w:hyperlink r:id="rId14" w:history="1">
        <w:r w:rsidRPr="00BA3352">
          <w:rPr>
            <w:rStyle w:val="Hyperlink"/>
            <w:rFonts w:cs="Times New Roman"/>
            <w:szCs w:val="22"/>
          </w:rPr>
          <w:t>https://search.ancestry.com/cgi-bin/sse.dll?db=1850usfedcenancestry&amp;indiv=try&amp;h=3907174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C26B2" w:rsidRDefault="00EC26B2" w:rsidP="00EC26B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C26B2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BA3352">
          <w:rPr>
            <w:rStyle w:val="Hyperlink"/>
            <w:rFonts w:cs="Times New Roman"/>
            <w:szCs w:val="22"/>
          </w:rPr>
          <w:t>https://www.ancestry.com/interactive/8054/4200566_00215?pid=3907174&amp;backurl=https://search.ancestry.com/cgi-bin/sse.dll?db%3D1850usfedcenancestry%26indiv%3Dtry%26h%3D3907174&amp;treeid=&amp;personid=&amp;hintid=&amp;usePUB=true&amp;usePUBJs=true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C2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0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2A0E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6B2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C26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C26B2"/>
    <w:rPr>
      <w:color w:val="0000FF"/>
      <w:u w:val="single"/>
    </w:rPr>
  </w:style>
  <w:style w:type="character" w:customStyle="1" w:styleId="srchhit">
    <w:name w:val="srchhit"/>
    <w:basedOn w:val="DefaultParagraphFont"/>
    <w:rsid w:val="00EC26B2"/>
  </w:style>
  <w:style w:type="paragraph" w:styleId="NormalWeb">
    <w:name w:val="Normal (Web)"/>
    <w:basedOn w:val="Normal"/>
    <w:uiPriority w:val="99"/>
    <w:semiHidden/>
    <w:unhideWhenUsed/>
    <w:rsid w:val="00EC26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C26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C26B2"/>
    <w:rPr>
      <w:color w:val="0000FF"/>
      <w:u w:val="single"/>
    </w:rPr>
  </w:style>
  <w:style w:type="character" w:customStyle="1" w:styleId="srchhit">
    <w:name w:val="srchhit"/>
    <w:basedOn w:val="DefaultParagraphFont"/>
    <w:rsid w:val="00EC26B2"/>
  </w:style>
  <w:style w:type="paragraph" w:styleId="NormalWeb">
    <w:name w:val="Normal (Web)"/>
    <w:basedOn w:val="Normal"/>
    <w:uiPriority w:val="99"/>
    <w:semiHidden/>
    <w:unhideWhenUsed/>
    <w:rsid w:val="00EC26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68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9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4012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3907176&amp;indivrecord=1" TargetMode="External"/><Relationship Id="rId13" Type="http://schemas.openxmlformats.org/officeDocument/2006/relationships/hyperlink" Target="https://search.ancestry.com/cgi-bin/sse.dll?db=1850usfedcenancestry&amp;indiv=try&amp;h=3907181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3907175&amp;indivrecord=1" TargetMode="External"/><Relationship Id="rId12" Type="http://schemas.openxmlformats.org/officeDocument/2006/relationships/hyperlink" Target="https://search.ancestry.com/cgi-bin/sse.dll?db=1850usfedcenancestry&amp;indiv=try&amp;h=3907180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3907174&amp;indivrecord=1" TargetMode="External"/><Relationship Id="rId11" Type="http://schemas.openxmlformats.org/officeDocument/2006/relationships/hyperlink" Target="https://search.ancestry.com/cgi-bin/sse.dll?db=1850usfedcenancestry&amp;indiv=try&amp;h=390717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8054/4200566_00215?pid=3907174&amp;backurl=https://search.ancestry.com/cgi-bin/sse.dll?db%3D1850usfedcenancestry%26indiv%3Dtry%26h%3D3907174&amp;treeid=&amp;personid=&amp;hintid=&amp;usePUB=true&amp;usePUBJs=true" TargetMode="External"/><Relationship Id="rId10" Type="http://schemas.openxmlformats.org/officeDocument/2006/relationships/hyperlink" Target="https://search.ancestry.com/cgi-bin/sse.dll?db=1850usfedcenancestry&amp;indiv=try&amp;h=390717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3907177&amp;indivrecord=1" TargetMode="External"/><Relationship Id="rId14" Type="http://schemas.openxmlformats.org/officeDocument/2006/relationships/hyperlink" Target="https://search.ancestry.com/cgi-bin/sse.dll?db=1850usfedcenancestry&amp;indiv=try&amp;h=39071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2018-12-16T20:43:00Z</dcterms:created>
  <dcterms:modified xsi:type="dcterms:W3CDTF">2018-12-16T20:50:00Z</dcterms:modified>
</cp:coreProperties>
</file>