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5A" w:rsidRPr="005A6C5A" w:rsidRDefault="005A6C5A" w:rsidP="005A6C5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00 United States Federal Census" w:history="1">
        <w:r w:rsidRPr="005A6C5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1800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220"/>
      </w:tblGrid>
      <w:tr w:rsidR="005A6C5A" w:rsidRPr="005A6C5A" w:rsidTr="005A6C5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C5A" w:rsidRPr="005A6C5A" w:rsidRDefault="005A6C5A" w:rsidP="005A6C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C5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C5A" w:rsidRPr="005A6C5A" w:rsidRDefault="00D46857" w:rsidP="005A6C5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380 </w:t>
            </w:r>
            <w:r w:rsidR="005A6C5A" w:rsidRPr="005A6C5A">
              <w:rPr>
                <w:rFonts w:eastAsia="Times New Roman" w:cs="Times New Roman"/>
                <w:color w:val="auto"/>
                <w:szCs w:val="22"/>
              </w:rPr>
              <w:t>John Cleveland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[86830] Ref #3079</w:t>
            </w:r>
            <w:bookmarkStart w:id="0" w:name="_GoBack"/>
            <w:bookmarkEnd w:id="0"/>
          </w:p>
        </w:tc>
      </w:tr>
      <w:tr w:rsidR="005A6C5A" w:rsidRPr="005A6C5A" w:rsidTr="005A6C5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C5A" w:rsidRPr="005A6C5A" w:rsidRDefault="005A6C5A" w:rsidP="005A6C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C5A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C5A" w:rsidRPr="005A6C5A" w:rsidRDefault="005A6C5A" w:rsidP="005A6C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C5A">
              <w:rPr>
                <w:rFonts w:eastAsia="Times New Roman" w:cs="Times New Roman"/>
                <w:color w:val="auto"/>
                <w:szCs w:val="22"/>
              </w:rPr>
              <w:t>Pendleton District, South Carolina</w:t>
            </w:r>
          </w:p>
        </w:tc>
      </w:tr>
      <w:tr w:rsidR="005A6C5A" w:rsidRPr="005A6C5A" w:rsidTr="005A6C5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C5A" w:rsidRPr="005A6C5A" w:rsidRDefault="005A6C5A" w:rsidP="005A6C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C5A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C5A" w:rsidRPr="005A6C5A" w:rsidRDefault="005A6C5A" w:rsidP="005A6C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C5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A6C5A" w:rsidRPr="005A6C5A" w:rsidTr="005A6C5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C5A" w:rsidRPr="005A6C5A" w:rsidRDefault="005A6C5A" w:rsidP="005A6C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C5A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C5A" w:rsidRPr="005A6C5A" w:rsidRDefault="005A6C5A" w:rsidP="005A6C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C5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A6C5A" w:rsidRPr="005A6C5A" w:rsidTr="005A6C5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C5A" w:rsidRPr="005A6C5A" w:rsidRDefault="005A6C5A" w:rsidP="005A6C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C5A">
              <w:rPr>
                <w:rFonts w:eastAsia="Times New Roman" w:cs="Times New Roman"/>
                <w:color w:val="auto"/>
                <w:szCs w:val="22"/>
              </w:rPr>
              <w:t>Free White Persons - Females - 45 and over: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C5A" w:rsidRPr="005A6C5A" w:rsidRDefault="005A6C5A" w:rsidP="005A6C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C5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A6C5A" w:rsidRPr="005A6C5A" w:rsidTr="005A6C5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C5A" w:rsidRPr="005A6C5A" w:rsidRDefault="005A6C5A" w:rsidP="005A6C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C5A">
              <w:rPr>
                <w:rFonts w:eastAsia="Times New Roman" w:cs="Times New Roman"/>
                <w:color w:val="auto"/>
                <w:szCs w:val="22"/>
              </w:rPr>
              <w:t>Number of Slaves: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C5A" w:rsidRPr="005A6C5A" w:rsidRDefault="005A6C5A" w:rsidP="005A6C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C5A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5A6C5A" w:rsidRPr="005A6C5A" w:rsidTr="005A6C5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C5A" w:rsidRPr="005A6C5A" w:rsidRDefault="005A6C5A" w:rsidP="005A6C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C5A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C5A" w:rsidRPr="005A6C5A" w:rsidRDefault="005A6C5A" w:rsidP="005A6C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C5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A6C5A" w:rsidRPr="005A6C5A" w:rsidTr="005A6C5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C5A" w:rsidRPr="005A6C5A" w:rsidRDefault="005A6C5A" w:rsidP="005A6C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C5A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C5A" w:rsidRPr="005A6C5A" w:rsidRDefault="005A6C5A" w:rsidP="005A6C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C5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A6C5A" w:rsidRPr="005A6C5A" w:rsidTr="005A6C5A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6C5A" w:rsidRPr="005A6C5A" w:rsidRDefault="005A6C5A" w:rsidP="005A6C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C5A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6C5A" w:rsidRPr="005A6C5A" w:rsidRDefault="005A6C5A" w:rsidP="005A6C5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6C5A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5A6C5A" w:rsidRPr="005A6C5A" w:rsidRDefault="005A6C5A" w:rsidP="005A6C5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A6C5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A6C5A">
        <w:rPr>
          <w:rFonts w:eastAsia="Times New Roman" w:cs="Times New Roman"/>
          <w:color w:val="auto"/>
          <w:szCs w:val="22"/>
        </w:rPr>
        <w:t>Year: </w:t>
      </w:r>
      <w:r w:rsidRPr="005A6C5A">
        <w:rPr>
          <w:rFonts w:eastAsia="Times New Roman" w:cs="Times New Roman"/>
          <w:i/>
          <w:iCs/>
          <w:color w:val="auto"/>
          <w:szCs w:val="22"/>
        </w:rPr>
        <w:t>1800</w:t>
      </w:r>
      <w:r w:rsidRPr="005A6C5A">
        <w:rPr>
          <w:rFonts w:eastAsia="Times New Roman" w:cs="Times New Roman"/>
          <w:color w:val="auto"/>
          <w:szCs w:val="22"/>
        </w:rPr>
        <w:t>; Census Place: </w:t>
      </w:r>
      <w:r w:rsidRPr="005A6C5A">
        <w:rPr>
          <w:rFonts w:eastAsia="Times New Roman" w:cs="Times New Roman"/>
          <w:i/>
          <w:iCs/>
          <w:color w:val="auto"/>
          <w:szCs w:val="22"/>
        </w:rPr>
        <w:t>Pendleton District, South Carolina</w:t>
      </w:r>
      <w:r w:rsidRPr="005A6C5A">
        <w:rPr>
          <w:rFonts w:eastAsia="Times New Roman" w:cs="Times New Roman"/>
          <w:color w:val="auto"/>
          <w:szCs w:val="22"/>
        </w:rPr>
        <w:t>; Series: </w:t>
      </w:r>
      <w:r w:rsidRPr="005A6C5A">
        <w:rPr>
          <w:rFonts w:eastAsia="Times New Roman" w:cs="Times New Roman"/>
          <w:i/>
          <w:iCs/>
          <w:color w:val="auto"/>
          <w:szCs w:val="22"/>
        </w:rPr>
        <w:t>M32</w:t>
      </w:r>
      <w:r w:rsidRPr="005A6C5A">
        <w:rPr>
          <w:rFonts w:eastAsia="Times New Roman" w:cs="Times New Roman"/>
          <w:color w:val="auto"/>
          <w:szCs w:val="22"/>
        </w:rPr>
        <w:t>; Roll: </w:t>
      </w:r>
      <w:r w:rsidRPr="005A6C5A">
        <w:rPr>
          <w:rFonts w:eastAsia="Times New Roman" w:cs="Times New Roman"/>
          <w:i/>
          <w:iCs/>
          <w:color w:val="auto"/>
          <w:szCs w:val="22"/>
        </w:rPr>
        <w:t>50</w:t>
      </w:r>
      <w:r w:rsidRPr="005A6C5A">
        <w:rPr>
          <w:rFonts w:eastAsia="Times New Roman" w:cs="Times New Roman"/>
          <w:color w:val="auto"/>
          <w:szCs w:val="22"/>
        </w:rPr>
        <w:t>; Page: </w:t>
      </w:r>
      <w:r w:rsidRPr="005A6C5A">
        <w:rPr>
          <w:rFonts w:eastAsia="Times New Roman" w:cs="Times New Roman"/>
          <w:i/>
          <w:iCs/>
          <w:color w:val="auto"/>
          <w:szCs w:val="22"/>
        </w:rPr>
        <w:t>128</w:t>
      </w:r>
      <w:r w:rsidRPr="005A6C5A">
        <w:rPr>
          <w:rFonts w:eastAsia="Times New Roman" w:cs="Times New Roman"/>
          <w:color w:val="auto"/>
          <w:szCs w:val="22"/>
        </w:rPr>
        <w:t>; Image: </w:t>
      </w:r>
      <w:r w:rsidRPr="005A6C5A">
        <w:rPr>
          <w:rFonts w:eastAsia="Times New Roman" w:cs="Times New Roman"/>
          <w:i/>
          <w:iCs/>
          <w:color w:val="auto"/>
          <w:szCs w:val="22"/>
        </w:rPr>
        <w:t>255</w:t>
      </w:r>
      <w:r w:rsidRPr="005A6C5A">
        <w:rPr>
          <w:rFonts w:eastAsia="Times New Roman" w:cs="Times New Roman"/>
          <w:color w:val="auto"/>
          <w:szCs w:val="22"/>
        </w:rPr>
        <w:t>; Family History Library Film: </w:t>
      </w:r>
      <w:r w:rsidRPr="005A6C5A">
        <w:rPr>
          <w:rFonts w:eastAsia="Times New Roman" w:cs="Times New Roman"/>
          <w:i/>
          <w:iCs/>
          <w:color w:val="auto"/>
          <w:szCs w:val="22"/>
        </w:rPr>
        <w:t>181425</w:t>
      </w:r>
    </w:p>
    <w:p w:rsidR="005A6C5A" w:rsidRPr="005A6C5A" w:rsidRDefault="005A6C5A" w:rsidP="005A6C5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A6C5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A6C5A">
        <w:rPr>
          <w:rFonts w:eastAsia="Times New Roman" w:cs="Times New Roman"/>
          <w:color w:val="auto"/>
          <w:szCs w:val="22"/>
        </w:rPr>
        <w:t>Ancestry.com. </w:t>
      </w:r>
      <w:r w:rsidRPr="005A6C5A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5A6C5A">
        <w:rPr>
          <w:rFonts w:eastAsia="Times New Roman" w:cs="Times New Roman"/>
          <w:color w:val="auto"/>
          <w:szCs w:val="22"/>
        </w:rPr>
        <w:t> [database on-line]. Provo, UT, USA: Ancestry.com Operations Inc, 2010. Images reproduced by FamilySearch.</w:t>
      </w:r>
    </w:p>
    <w:p w:rsidR="005A6C5A" w:rsidRPr="005A6C5A" w:rsidRDefault="005A6C5A" w:rsidP="005A6C5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A6C5A">
        <w:rPr>
          <w:rFonts w:eastAsia="Times New Roman" w:cs="Times New Roman"/>
          <w:color w:val="auto"/>
          <w:szCs w:val="22"/>
        </w:rPr>
        <w:t>Original data: Second Census of the United States, 1800. NARA microfilm publication M32 (52 rolls). Records of the Bureau of the Census, Record Group 29. National Archives, Washington, D.C.</w:t>
      </w:r>
    </w:p>
    <w:p w:rsidR="005A6C5A" w:rsidRPr="005A6C5A" w:rsidRDefault="005A6C5A" w:rsidP="005A6C5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A6C5A">
        <w:rPr>
          <w:rFonts w:eastAsia="Times New Roman" w:cs="Times New Roman"/>
          <w:color w:val="auto"/>
          <w:szCs w:val="22"/>
        </w:rPr>
        <w:t>Second Census of the United States, 1800: Population Schedules, Washington County, Territory Northwest of the River Ohio; and Population Census, 1803: Washington County, Ohio. NARA microfilm publication M1804 (1 roll).</w:t>
      </w:r>
    </w:p>
    <w:p w:rsidR="005A6C5A" w:rsidRPr="005A6C5A" w:rsidRDefault="005A6C5A" w:rsidP="005A6C5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A6C5A">
        <w:rPr>
          <w:rFonts w:cs="Times New Roman"/>
          <w:color w:val="auto"/>
          <w:szCs w:val="22"/>
        </w:rPr>
        <w:t xml:space="preserve">Info: </w:t>
      </w:r>
      <w:hyperlink r:id="rId7" w:history="1">
        <w:r w:rsidRPr="005A7F24">
          <w:rPr>
            <w:rStyle w:val="Hyperlink"/>
            <w:rFonts w:cs="Times New Roman"/>
            <w:szCs w:val="22"/>
          </w:rPr>
          <w:t>https://search.ancestry.com/cgi-bin/sse.dll?db=1800usfedcenancestry&amp;h=505357&amp;indiv=try&amp;o_vc=Record:OtherRecord&amp;rhSource=7836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A6C5A" w:rsidRDefault="005A6C5A" w:rsidP="005A6C5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A6C5A">
        <w:rPr>
          <w:rFonts w:cs="Times New Roman"/>
          <w:color w:val="auto"/>
          <w:szCs w:val="22"/>
        </w:rPr>
        <w:t xml:space="preserve">Image: </w:t>
      </w:r>
      <w:hyperlink r:id="rId8" w:history="1">
        <w:r w:rsidRPr="005A7F24">
          <w:rPr>
            <w:rStyle w:val="Hyperlink"/>
            <w:rFonts w:cs="Times New Roman"/>
            <w:szCs w:val="22"/>
          </w:rPr>
          <w:t>https://www.ancestry.com/interactive/7590/4440896_00255?pid=505357&amp;backurl=https://search.ancestry.com/cgi-bin/sse.dll?db%3D1800usfedcenancestry%26h%3D505357%26indiv%3Dtry%26o_vc%3DRecord:OtherRecord%26rhSource%3D7836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A6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5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0D55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A6C5A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857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A6C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A6C5A"/>
    <w:rPr>
      <w:color w:val="0000FF"/>
      <w:u w:val="single"/>
    </w:rPr>
  </w:style>
  <w:style w:type="character" w:customStyle="1" w:styleId="srchhit">
    <w:name w:val="srchhit"/>
    <w:basedOn w:val="DefaultParagraphFont"/>
    <w:rsid w:val="005A6C5A"/>
  </w:style>
  <w:style w:type="paragraph" w:styleId="NormalWeb">
    <w:name w:val="Normal (Web)"/>
    <w:basedOn w:val="Normal"/>
    <w:uiPriority w:val="99"/>
    <w:semiHidden/>
    <w:unhideWhenUsed/>
    <w:rsid w:val="005A6C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A6C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A6C5A"/>
    <w:rPr>
      <w:color w:val="0000FF"/>
      <w:u w:val="single"/>
    </w:rPr>
  </w:style>
  <w:style w:type="character" w:customStyle="1" w:styleId="srchhit">
    <w:name w:val="srchhit"/>
    <w:basedOn w:val="DefaultParagraphFont"/>
    <w:rsid w:val="005A6C5A"/>
  </w:style>
  <w:style w:type="paragraph" w:styleId="NormalWeb">
    <w:name w:val="Normal (Web)"/>
    <w:basedOn w:val="Normal"/>
    <w:uiPriority w:val="99"/>
    <w:semiHidden/>
    <w:unhideWhenUsed/>
    <w:rsid w:val="005A6C5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71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7018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590/4440896_00255?pid=505357&amp;backurl=https://search.ancestry.com/cgi-bin/sse.dll?db%3D1800usfedcenancestry%26h%3D505357%26indiv%3Dtry%26o_vc%3DRecord:OtherRecord%26rhSource%3D783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00usfedcenancestry&amp;h=505357&amp;indiv=try&amp;o_vc=Record:OtherRecord&amp;rhSource=78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5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2018-05-18T14:54:00Z</dcterms:created>
  <dcterms:modified xsi:type="dcterms:W3CDTF">2018-05-18T14:57:00Z</dcterms:modified>
</cp:coreProperties>
</file>