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A" w:rsidRPr="00561A2A" w:rsidRDefault="00561A2A" w:rsidP="00561A2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561A2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902"/>
      </w:tblGrid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94 Joseph Pa</w:t>
            </w:r>
            <w:r w:rsidRPr="00561A2A">
              <w:rPr>
                <w:rFonts w:eastAsia="Times New Roman" w:cs="Times New Roman"/>
                <w:color w:val="auto"/>
                <w:szCs w:val="22"/>
              </w:rPr>
              <w:t>te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61A2A">
              <w:rPr>
                <w:rFonts w:eastAsia="Times New Roman" w:cs="Times New Roman"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87461] Ref #4241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abt 1873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Knox, Knox, Texas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Allice V Pote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Harness Work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Harness Co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A2A" w:rsidRPr="00561A2A" w:rsidTr="00561A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A2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22"/>
            </w:tblGrid>
            <w:tr w:rsidR="00561A2A" w:rsidRPr="00561A2A" w:rsidTr="00561A2A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7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Joseph Pote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87461]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73 TN TN TN]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8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Allice V Pote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72 TX GA GA]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9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Clarance C Pote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99 TX TX TN]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10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Mikess Pote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TX TN TX[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hyperlink r:id="rId11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Joe Jinnior Pote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 TX TN TX]</w:t>
                  </w:r>
                </w:p>
              </w:tc>
            </w:tr>
            <w:tr w:rsidR="00561A2A" w:rsidRPr="00561A2A" w:rsidTr="00561A2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12" w:tooltip="View Record" w:history="1">
                    <w:r w:rsidRPr="00561A2A">
                      <w:rPr>
                        <w:rFonts w:eastAsia="Times New Roman" w:cs="Times New Roman"/>
                        <w:color w:val="auto"/>
                        <w:szCs w:val="22"/>
                      </w:rPr>
                      <w:t>Gallagher E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61A2A"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71545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A2A" w:rsidRPr="00561A2A" w:rsidRDefault="00561A2A" w:rsidP="00561A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A2A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MS AL AL]</w:t>
                  </w:r>
                  <w:bookmarkStart w:id="0" w:name="_GoBack"/>
                  <w:bookmarkEnd w:id="0"/>
                </w:p>
              </w:tc>
            </w:tr>
          </w:tbl>
          <w:p w:rsidR="00561A2A" w:rsidRPr="00561A2A" w:rsidRDefault="00561A2A" w:rsidP="00561A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61A2A" w:rsidRPr="00561A2A" w:rsidRDefault="00561A2A" w:rsidP="00561A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1A2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1A2A">
        <w:rPr>
          <w:rFonts w:eastAsia="Times New Roman" w:cs="Times New Roman"/>
          <w:color w:val="auto"/>
          <w:szCs w:val="22"/>
        </w:rPr>
        <w:t>Year: </w:t>
      </w:r>
      <w:r w:rsidRPr="00561A2A">
        <w:rPr>
          <w:rFonts w:eastAsia="Times New Roman" w:cs="Times New Roman"/>
          <w:i/>
          <w:iCs/>
          <w:color w:val="auto"/>
          <w:szCs w:val="22"/>
        </w:rPr>
        <w:t>1920</w:t>
      </w:r>
      <w:r w:rsidRPr="00561A2A">
        <w:rPr>
          <w:rFonts w:eastAsia="Times New Roman" w:cs="Times New Roman"/>
          <w:color w:val="auto"/>
          <w:szCs w:val="22"/>
        </w:rPr>
        <w:t>; Census Place: </w:t>
      </w:r>
      <w:r w:rsidRPr="00561A2A">
        <w:rPr>
          <w:rFonts w:eastAsia="Times New Roman" w:cs="Times New Roman"/>
          <w:i/>
          <w:iCs/>
          <w:color w:val="auto"/>
          <w:szCs w:val="22"/>
        </w:rPr>
        <w:t>Knox, Knox, Texas</w:t>
      </w:r>
      <w:r w:rsidRPr="00561A2A">
        <w:rPr>
          <w:rFonts w:eastAsia="Times New Roman" w:cs="Times New Roman"/>
          <w:color w:val="auto"/>
          <w:szCs w:val="22"/>
        </w:rPr>
        <w:t>; Roll: </w:t>
      </w:r>
      <w:r w:rsidRPr="00561A2A">
        <w:rPr>
          <w:rFonts w:eastAsia="Times New Roman" w:cs="Times New Roman"/>
          <w:i/>
          <w:iCs/>
          <w:color w:val="auto"/>
          <w:szCs w:val="22"/>
        </w:rPr>
        <w:t>T625_1825</w:t>
      </w:r>
      <w:r w:rsidRPr="00561A2A">
        <w:rPr>
          <w:rFonts w:eastAsia="Times New Roman" w:cs="Times New Roman"/>
          <w:color w:val="auto"/>
          <w:szCs w:val="22"/>
        </w:rPr>
        <w:t>; Page: </w:t>
      </w:r>
      <w:r w:rsidRPr="00561A2A">
        <w:rPr>
          <w:rFonts w:eastAsia="Times New Roman" w:cs="Times New Roman"/>
          <w:i/>
          <w:iCs/>
          <w:color w:val="auto"/>
          <w:szCs w:val="22"/>
        </w:rPr>
        <w:t>1B</w:t>
      </w:r>
      <w:r w:rsidRPr="00561A2A">
        <w:rPr>
          <w:rFonts w:eastAsia="Times New Roman" w:cs="Times New Roman"/>
          <w:color w:val="auto"/>
          <w:szCs w:val="22"/>
        </w:rPr>
        <w:t>; Enumeration District: </w:t>
      </w:r>
      <w:r w:rsidRPr="00561A2A">
        <w:rPr>
          <w:rFonts w:eastAsia="Times New Roman" w:cs="Times New Roman"/>
          <w:i/>
          <w:iCs/>
          <w:color w:val="auto"/>
          <w:szCs w:val="22"/>
        </w:rPr>
        <w:t>161</w:t>
      </w:r>
    </w:p>
    <w:p w:rsidR="00561A2A" w:rsidRPr="00561A2A" w:rsidRDefault="00561A2A" w:rsidP="00561A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1A2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1A2A">
        <w:rPr>
          <w:rFonts w:eastAsia="Times New Roman" w:cs="Times New Roman"/>
          <w:color w:val="auto"/>
          <w:szCs w:val="22"/>
        </w:rPr>
        <w:t>Ancestry.com. </w:t>
      </w:r>
      <w:r w:rsidRPr="00561A2A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561A2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61A2A" w:rsidRPr="00561A2A" w:rsidRDefault="00561A2A" w:rsidP="00561A2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61A2A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561A2A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3" w:tgtFrame="_blank" w:history="1">
        <w:r w:rsidRPr="00561A2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561A2A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561A2A" w:rsidRPr="00561A2A" w:rsidRDefault="00561A2A" w:rsidP="00561A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1A2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84153">
          <w:rPr>
            <w:rStyle w:val="Hyperlink"/>
            <w:rFonts w:cs="Times New Roman"/>
            <w:szCs w:val="22"/>
          </w:rPr>
          <w:t>https://search.ancestry.com/cgi-bin/sse.dll?db=1920usfedcen&amp;indiv=try&amp;h=36701861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61A2A" w:rsidRDefault="00561A2A" w:rsidP="00561A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1A2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84153">
          <w:rPr>
            <w:rStyle w:val="Hyperlink"/>
            <w:rFonts w:cs="Times New Roman"/>
            <w:szCs w:val="22"/>
          </w:rPr>
          <w:t>https://ancestry.com/interactive/6061/4392083_01076?pid=36701861&amp;backurl=https://search.ancestry.com/cgi-bin/sse.dll?db%3D1920usfedcen%26indiv%3Dtry%26h%3D36701861&amp;treeid=&amp;personid=&amp;hintid=&amp;usePUB=true&amp;usePUBJs=true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6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1A2A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918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1A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1A2A"/>
    <w:rPr>
      <w:color w:val="0000FF"/>
      <w:u w:val="single"/>
    </w:rPr>
  </w:style>
  <w:style w:type="character" w:customStyle="1" w:styleId="srchhit">
    <w:name w:val="srchhit"/>
    <w:basedOn w:val="DefaultParagraphFont"/>
    <w:rsid w:val="00561A2A"/>
  </w:style>
  <w:style w:type="paragraph" w:styleId="NormalWeb">
    <w:name w:val="Normal (Web)"/>
    <w:basedOn w:val="Normal"/>
    <w:uiPriority w:val="99"/>
    <w:semiHidden/>
    <w:unhideWhenUsed/>
    <w:rsid w:val="00561A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1A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1A2A"/>
    <w:rPr>
      <w:color w:val="0000FF"/>
      <w:u w:val="single"/>
    </w:rPr>
  </w:style>
  <w:style w:type="character" w:customStyle="1" w:styleId="srchhit">
    <w:name w:val="srchhit"/>
    <w:basedOn w:val="DefaultParagraphFont"/>
    <w:rsid w:val="00561A2A"/>
  </w:style>
  <w:style w:type="paragraph" w:styleId="NormalWeb">
    <w:name w:val="Normal (Web)"/>
    <w:basedOn w:val="Normal"/>
    <w:uiPriority w:val="99"/>
    <w:semiHidden/>
    <w:unhideWhenUsed/>
    <w:rsid w:val="00561A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4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36701862&amp;indivrecord=1" TargetMode="External"/><Relationship Id="rId13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36701861&amp;indivrecord=1" TargetMode="External"/><Relationship Id="rId12" Type="http://schemas.openxmlformats.org/officeDocument/2006/relationships/hyperlink" Target="https://search.ancestry.com/cgi-bin/sse.dll?db=1920usfedcen&amp;indiv=try&amp;h=3670186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367018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6061/4392083_01076?pid=36701861&amp;backurl=https://search.ancestry.com/cgi-bin/sse.dll?db%3D1920usfedcen%26indiv%3Dtry%26h%3D36701861&amp;treeid=&amp;personid=&amp;hintid=&amp;usePUB=true&amp;usePUBJs=true" TargetMode="External"/><Relationship Id="rId10" Type="http://schemas.openxmlformats.org/officeDocument/2006/relationships/hyperlink" Target="https://search.ancestry.com/cgi-bin/sse.dll?db=1920usfedcen&amp;indiv=try&amp;h=367018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36701863&amp;indivrecord=1" TargetMode="External"/><Relationship Id="rId14" Type="http://schemas.openxmlformats.org/officeDocument/2006/relationships/hyperlink" Target="https://search.ancestry.com/cgi-bin/sse.dll?db=1920usfedcen&amp;indiv=try&amp;h=36701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2018-07-20T15:48:00Z</dcterms:created>
  <dcterms:modified xsi:type="dcterms:W3CDTF">2018-07-20T15:53:00Z</dcterms:modified>
</cp:coreProperties>
</file>